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CF1D5" w14:textId="77777777" w:rsidR="00367E4F" w:rsidRPr="00E04090" w:rsidRDefault="00367E4F" w:rsidP="00E04090">
      <w:pPr>
        <w:widowControl w:val="0"/>
        <w:autoSpaceDE w:val="0"/>
        <w:autoSpaceDN w:val="0"/>
        <w:adjustRightInd w:val="0"/>
        <w:rPr>
          <w:rFonts w:ascii="Times" w:hAnsi="Times" w:cs="Times"/>
          <w:b/>
          <w:bCs/>
          <w:sz w:val="22"/>
          <w:szCs w:val="22"/>
        </w:rPr>
      </w:pPr>
    </w:p>
    <w:p w14:paraId="158684FC" w14:textId="5539D27D" w:rsidR="00E251DA" w:rsidRPr="00E04090" w:rsidRDefault="00E251DA" w:rsidP="00E251DA">
      <w:pPr>
        <w:widowControl w:val="0"/>
        <w:autoSpaceDE w:val="0"/>
        <w:autoSpaceDN w:val="0"/>
        <w:adjustRightInd w:val="0"/>
        <w:jc w:val="center"/>
        <w:rPr>
          <w:rFonts w:ascii="Times" w:hAnsi="Times" w:cs="Times"/>
          <w:sz w:val="36"/>
          <w:szCs w:val="36"/>
        </w:rPr>
      </w:pPr>
      <w:r w:rsidRPr="00E04090">
        <w:rPr>
          <w:rFonts w:ascii="Times" w:hAnsi="Times" w:cs="Times"/>
          <w:b/>
          <w:bCs/>
          <w:sz w:val="36"/>
          <w:szCs w:val="36"/>
        </w:rPr>
        <w:t>ERIKA ARENAS</w:t>
      </w:r>
    </w:p>
    <w:p w14:paraId="2CF6DEB3" w14:textId="77777777" w:rsidR="00E04090" w:rsidRDefault="00E04090" w:rsidP="00E251DA">
      <w:pPr>
        <w:widowControl w:val="0"/>
        <w:autoSpaceDE w:val="0"/>
        <w:autoSpaceDN w:val="0"/>
        <w:adjustRightInd w:val="0"/>
        <w:jc w:val="center"/>
        <w:rPr>
          <w:sz w:val="22"/>
          <w:szCs w:val="22"/>
        </w:rPr>
      </w:pPr>
    </w:p>
    <w:p w14:paraId="64A87403" w14:textId="54DE918A" w:rsidR="00E251DA" w:rsidRPr="00E04090" w:rsidRDefault="00065877" w:rsidP="00E251DA">
      <w:pPr>
        <w:widowControl w:val="0"/>
        <w:autoSpaceDE w:val="0"/>
        <w:autoSpaceDN w:val="0"/>
        <w:adjustRightInd w:val="0"/>
        <w:jc w:val="center"/>
        <w:rPr>
          <w:rFonts w:ascii="Times" w:hAnsi="Times" w:cs="Times"/>
          <w:sz w:val="22"/>
          <w:szCs w:val="22"/>
        </w:rPr>
      </w:pPr>
      <w:r>
        <w:rPr>
          <w:sz w:val="22"/>
          <w:szCs w:val="22"/>
        </w:rPr>
        <w:t>Aug</w:t>
      </w:r>
      <w:r w:rsidR="00E251DA" w:rsidRPr="00E04090">
        <w:rPr>
          <w:sz w:val="22"/>
          <w:szCs w:val="22"/>
        </w:rPr>
        <w:t xml:space="preserve"> </w:t>
      </w:r>
      <w:r w:rsidR="00F11E5A">
        <w:rPr>
          <w:sz w:val="22"/>
          <w:szCs w:val="22"/>
        </w:rPr>
        <w:t>0</w:t>
      </w:r>
      <w:r>
        <w:rPr>
          <w:sz w:val="22"/>
          <w:szCs w:val="22"/>
        </w:rPr>
        <w:t>8</w:t>
      </w:r>
      <w:r w:rsidR="00E251DA" w:rsidRPr="00E04090">
        <w:rPr>
          <w:sz w:val="22"/>
          <w:szCs w:val="22"/>
        </w:rPr>
        <w:t>, 20</w:t>
      </w:r>
      <w:r w:rsidR="006255BC" w:rsidRPr="00E04090">
        <w:rPr>
          <w:sz w:val="22"/>
          <w:szCs w:val="22"/>
        </w:rPr>
        <w:t>2</w:t>
      </w:r>
      <w:r>
        <w:rPr>
          <w:sz w:val="22"/>
          <w:szCs w:val="22"/>
        </w:rPr>
        <w:t>5</w:t>
      </w:r>
    </w:p>
    <w:p w14:paraId="2D778755" w14:textId="77777777" w:rsidR="00E251DA" w:rsidRPr="00E04090" w:rsidRDefault="00E251DA" w:rsidP="00E251DA">
      <w:pPr>
        <w:widowControl w:val="0"/>
        <w:autoSpaceDE w:val="0"/>
        <w:autoSpaceDN w:val="0"/>
        <w:adjustRightInd w:val="0"/>
        <w:jc w:val="center"/>
        <w:rPr>
          <w:sz w:val="22"/>
          <w:szCs w:val="22"/>
        </w:rPr>
      </w:pPr>
      <w:r w:rsidRPr="00E04090">
        <w:rPr>
          <w:sz w:val="22"/>
          <w:szCs w:val="22"/>
        </w:rPr>
        <w:t xml:space="preserve">University of California, Santa Barbara </w:t>
      </w:r>
    </w:p>
    <w:p w14:paraId="5D8FA576" w14:textId="77777777" w:rsidR="00E251DA" w:rsidRPr="00E04090" w:rsidRDefault="00E251DA" w:rsidP="00E251DA">
      <w:pPr>
        <w:widowControl w:val="0"/>
        <w:autoSpaceDE w:val="0"/>
        <w:autoSpaceDN w:val="0"/>
        <w:adjustRightInd w:val="0"/>
        <w:jc w:val="center"/>
        <w:rPr>
          <w:rFonts w:ascii="MS Mincho" w:eastAsia="MS Mincho" w:hAnsi="MS Mincho" w:cs="MS Mincho"/>
          <w:sz w:val="22"/>
          <w:szCs w:val="22"/>
        </w:rPr>
      </w:pPr>
      <w:r w:rsidRPr="00E04090">
        <w:rPr>
          <w:sz w:val="22"/>
          <w:szCs w:val="22"/>
        </w:rPr>
        <w:t>Department of Sociology,</w:t>
      </w:r>
      <w:r w:rsidRPr="00E04090">
        <w:rPr>
          <w:rFonts w:ascii="MS Mincho" w:eastAsia="MS Mincho" w:hAnsi="MS Mincho" w:cs="MS Mincho"/>
          <w:sz w:val="22"/>
          <w:szCs w:val="22"/>
        </w:rPr>
        <w:t> </w:t>
      </w:r>
    </w:p>
    <w:p w14:paraId="6ACB9B0C" w14:textId="77777777" w:rsidR="00E251DA" w:rsidRPr="00F11E5A" w:rsidRDefault="00E251DA" w:rsidP="00E251DA">
      <w:pPr>
        <w:widowControl w:val="0"/>
        <w:autoSpaceDE w:val="0"/>
        <w:autoSpaceDN w:val="0"/>
        <w:adjustRightInd w:val="0"/>
        <w:jc w:val="center"/>
        <w:rPr>
          <w:sz w:val="22"/>
          <w:szCs w:val="22"/>
          <w:lang w:val="es-ES"/>
        </w:rPr>
      </w:pPr>
      <w:r w:rsidRPr="00F11E5A">
        <w:rPr>
          <w:sz w:val="22"/>
          <w:szCs w:val="22"/>
          <w:lang w:val="es-ES"/>
        </w:rPr>
        <w:t>Santa Barbara, CA 93106</w:t>
      </w:r>
      <w:r w:rsidRPr="00F11E5A">
        <w:rPr>
          <w:rFonts w:ascii="MS Mincho" w:eastAsia="MS Mincho" w:hAnsi="MS Mincho" w:cs="MS Mincho"/>
          <w:sz w:val="22"/>
          <w:szCs w:val="22"/>
          <w:lang w:val="es-ES"/>
        </w:rPr>
        <w:t> </w:t>
      </w:r>
      <w:r w:rsidRPr="00F11E5A">
        <w:rPr>
          <w:sz w:val="22"/>
          <w:szCs w:val="22"/>
          <w:lang w:val="es-ES"/>
        </w:rPr>
        <w:t xml:space="preserve">(310) 889-4897 </w:t>
      </w:r>
    </w:p>
    <w:p w14:paraId="20080CE1" w14:textId="77777777" w:rsidR="00E251DA" w:rsidRPr="00F11E5A" w:rsidRDefault="00E251DA" w:rsidP="00E251DA">
      <w:pPr>
        <w:widowControl w:val="0"/>
        <w:autoSpaceDE w:val="0"/>
        <w:autoSpaceDN w:val="0"/>
        <w:adjustRightInd w:val="0"/>
        <w:jc w:val="center"/>
        <w:rPr>
          <w:rFonts w:ascii="Times" w:hAnsi="Times" w:cs="Times"/>
          <w:sz w:val="22"/>
          <w:szCs w:val="22"/>
          <w:lang w:val="es-ES"/>
        </w:rPr>
      </w:pPr>
      <w:r w:rsidRPr="00F11E5A">
        <w:rPr>
          <w:sz w:val="22"/>
          <w:szCs w:val="22"/>
          <w:lang w:val="es-ES"/>
        </w:rPr>
        <w:t>earenas@soc.ucsb.edu</w:t>
      </w:r>
    </w:p>
    <w:p w14:paraId="6FE2CE68" w14:textId="77777777" w:rsidR="00E251DA" w:rsidRPr="00F11E5A" w:rsidRDefault="00E251DA" w:rsidP="00E251DA">
      <w:pPr>
        <w:widowControl w:val="0"/>
        <w:autoSpaceDE w:val="0"/>
        <w:autoSpaceDN w:val="0"/>
        <w:adjustRightInd w:val="0"/>
        <w:spacing w:line="280" w:lineRule="atLeast"/>
        <w:rPr>
          <w:rFonts w:ascii="Times" w:hAnsi="Times" w:cs="Times"/>
          <w:sz w:val="22"/>
          <w:szCs w:val="22"/>
          <w:lang w:val="es-ES"/>
        </w:rPr>
      </w:pPr>
    </w:p>
    <w:p w14:paraId="6B154E3C" w14:textId="4DD36B88" w:rsidR="00E251DA" w:rsidRPr="00E04090" w:rsidRDefault="0099213A" w:rsidP="0099213A">
      <w:pPr>
        <w:widowControl w:val="0"/>
        <w:pBdr>
          <w:bottom w:val="single" w:sz="4" w:space="1" w:color="auto"/>
        </w:pBdr>
        <w:autoSpaceDE w:val="0"/>
        <w:autoSpaceDN w:val="0"/>
        <w:adjustRightInd w:val="0"/>
        <w:spacing w:line="280" w:lineRule="atLeast"/>
        <w:rPr>
          <w:rFonts w:ascii="Times" w:hAnsi="Times" w:cs="Times"/>
          <w:bCs/>
          <w:sz w:val="22"/>
          <w:szCs w:val="22"/>
        </w:rPr>
      </w:pPr>
      <w:r w:rsidRPr="00E04090">
        <w:rPr>
          <w:rFonts w:ascii="Times" w:hAnsi="Times" w:cs="Times"/>
          <w:b/>
          <w:bCs/>
          <w:sz w:val="22"/>
          <w:szCs w:val="22"/>
        </w:rPr>
        <w:t>PROFESSIONAL POSITIONS</w:t>
      </w:r>
    </w:p>
    <w:p w14:paraId="2B6747B6" w14:textId="77777777" w:rsidR="00E251DA" w:rsidRPr="00E04090" w:rsidRDefault="00E251DA" w:rsidP="00E251DA">
      <w:pPr>
        <w:widowControl w:val="0"/>
        <w:autoSpaceDE w:val="0"/>
        <w:autoSpaceDN w:val="0"/>
        <w:adjustRightInd w:val="0"/>
        <w:spacing w:line="280" w:lineRule="atLeast"/>
        <w:rPr>
          <w:rFonts w:ascii="Times" w:hAnsi="Times" w:cs="Times"/>
          <w:sz w:val="22"/>
          <w:szCs w:val="22"/>
        </w:rPr>
      </w:pPr>
    </w:p>
    <w:p w14:paraId="3436EAF5" w14:textId="108DE048" w:rsidR="00E251DA" w:rsidRPr="00E04090" w:rsidRDefault="00936CD2" w:rsidP="0099213A">
      <w:pPr>
        <w:widowControl w:val="0"/>
        <w:tabs>
          <w:tab w:val="left" w:pos="1620"/>
        </w:tabs>
        <w:autoSpaceDE w:val="0"/>
        <w:autoSpaceDN w:val="0"/>
        <w:adjustRightInd w:val="0"/>
        <w:ind w:left="1620" w:hanging="1620"/>
        <w:rPr>
          <w:sz w:val="22"/>
          <w:szCs w:val="22"/>
        </w:rPr>
      </w:pPr>
      <w:r>
        <w:rPr>
          <w:sz w:val="22"/>
          <w:szCs w:val="22"/>
        </w:rPr>
        <w:t>2024</w:t>
      </w:r>
      <w:r w:rsidR="0099213A" w:rsidRPr="00E04090">
        <w:rPr>
          <w:sz w:val="22"/>
          <w:szCs w:val="22"/>
        </w:rPr>
        <w:t xml:space="preserve"> – present</w:t>
      </w:r>
      <w:r w:rsidR="0099213A" w:rsidRPr="00E04090">
        <w:rPr>
          <w:sz w:val="22"/>
          <w:szCs w:val="22"/>
        </w:rPr>
        <w:tab/>
      </w:r>
      <w:r w:rsidR="00E251DA" w:rsidRPr="00E04090">
        <w:rPr>
          <w:sz w:val="22"/>
          <w:szCs w:val="22"/>
        </w:rPr>
        <w:t>Ass</w:t>
      </w:r>
      <w:r>
        <w:rPr>
          <w:sz w:val="22"/>
          <w:szCs w:val="22"/>
        </w:rPr>
        <w:t>ociate</w:t>
      </w:r>
      <w:r w:rsidR="00E251DA" w:rsidRPr="00E04090">
        <w:rPr>
          <w:sz w:val="22"/>
          <w:szCs w:val="22"/>
        </w:rPr>
        <w:t xml:space="preserve"> Professor, Department of Sociology</w:t>
      </w:r>
      <w:r w:rsidR="0099213A" w:rsidRPr="00E04090">
        <w:rPr>
          <w:sz w:val="22"/>
          <w:szCs w:val="22"/>
        </w:rPr>
        <w:t>, University of California, Santa Barbara</w:t>
      </w:r>
    </w:p>
    <w:p w14:paraId="23D06AA1" w14:textId="77777777" w:rsidR="00442FE4" w:rsidRPr="00E04090" w:rsidRDefault="00442FE4" w:rsidP="0099213A">
      <w:pPr>
        <w:widowControl w:val="0"/>
        <w:tabs>
          <w:tab w:val="left" w:pos="1620"/>
        </w:tabs>
        <w:autoSpaceDE w:val="0"/>
        <w:autoSpaceDN w:val="0"/>
        <w:adjustRightInd w:val="0"/>
        <w:ind w:left="1620" w:hanging="1620"/>
        <w:rPr>
          <w:sz w:val="22"/>
          <w:szCs w:val="22"/>
        </w:rPr>
      </w:pPr>
    </w:p>
    <w:p w14:paraId="03CF1F21" w14:textId="7B42B85E" w:rsidR="00442FE4" w:rsidRPr="00E04090" w:rsidRDefault="00442FE4" w:rsidP="0099213A">
      <w:pPr>
        <w:widowControl w:val="0"/>
        <w:tabs>
          <w:tab w:val="left" w:pos="1620"/>
        </w:tabs>
        <w:autoSpaceDE w:val="0"/>
        <w:autoSpaceDN w:val="0"/>
        <w:adjustRightInd w:val="0"/>
        <w:ind w:left="1620" w:hanging="1620"/>
        <w:rPr>
          <w:sz w:val="22"/>
          <w:szCs w:val="22"/>
        </w:rPr>
      </w:pPr>
      <w:r w:rsidRPr="00E04090">
        <w:rPr>
          <w:sz w:val="22"/>
          <w:szCs w:val="22"/>
        </w:rPr>
        <w:tab/>
      </w:r>
      <w:r w:rsidRPr="00E04090">
        <w:rPr>
          <w:i/>
          <w:iCs/>
          <w:sz w:val="22"/>
          <w:szCs w:val="22"/>
        </w:rPr>
        <w:t>Faculty Affiliate</w:t>
      </w:r>
      <w:r w:rsidRPr="00E04090">
        <w:rPr>
          <w:sz w:val="22"/>
          <w:szCs w:val="22"/>
        </w:rPr>
        <w:t xml:space="preserve">: </w:t>
      </w:r>
      <w:r w:rsidR="00936CD2" w:rsidRPr="00E04090">
        <w:rPr>
          <w:sz w:val="22"/>
          <w:szCs w:val="22"/>
        </w:rPr>
        <w:t>Broom Center for Demography</w:t>
      </w:r>
      <w:r w:rsidR="00936CD2">
        <w:rPr>
          <w:sz w:val="22"/>
          <w:szCs w:val="22"/>
        </w:rPr>
        <w:t xml:space="preserve">, </w:t>
      </w:r>
      <w:r w:rsidRPr="00E04090">
        <w:rPr>
          <w:sz w:val="22"/>
          <w:szCs w:val="22"/>
        </w:rPr>
        <w:t xml:space="preserve">Latin American and Iberian Studies, Migration Initiative, </w:t>
      </w:r>
      <w:r w:rsidR="00A5510C">
        <w:rPr>
          <w:sz w:val="22"/>
          <w:szCs w:val="22"/>
        </w:rPr>
        <w:t xml:space="preserve">, </w:t>
      </w:r>
      <w:r w:rsidR="00A5510C" w:rsidRPr="00A5510C">
        <w:rPr>
          <w:sz w:val="22"/>
          <w:szCs w:val="22"/>
        </w:rPr>
        <w:t>Center for Aging and Longevity Studies</w:t>
      </w:r>
    </w:p>
    <w:p w14:paraId="643AE5AA" w14:textId="77777777" w:rsidR="00442FE4" w:rsidRPr="00E04090" w:rsidRDefault="00442FE4" w:rsidP="0099213A">
      <w:pPr>
        <w:widowControl w:val="0"/>
        <w:tabs>
          <w:tab w:val="left" w:pos="1620"/>
        </w:tabs>
        <w:autoSpaceDE w:val="0"/>
        <w:autoSpaceDN w:val="0"/>
        <w:adjustRightInd w:val="0"/>
        <w:ind w:left="1620" w:hanging="1620"/>
        <w:rPr>
          <w:sz w:val="22"/>
          <w:szCs w:val="22"/>
        </w:rPr>
      </w:pPr>
    </w:p>
    <w:p w14:paraId="39E08AAD" w14:textId="2CF3E3AE" w:rsidR="00425A97" w:rsidRPr="00E04090" w:rsidRDefault="00442FE4" w:rsidP="00442FE4">
      <w:pPr>
        <w:widowControl w:val="0"/>
        <w:tabs>
          <w:tab w:val="left" w:pos="1620"/>
        </w:tabs>
        <w:autoSpaceDE w:val="0"/>
        <w:autoSpaceDN w:val="0"/>
        <w:adjustRightInd w:val="0"/>
        <w:ind w:left="1620" w:hanging="1620"/>
        <w:rPr>
          <w:sz w:val="22"/>
          <w:szCs w:val="22"/>
        </w:rPr>
      </w:pPr>
      <w:r w:rsidRPr="00E04090">
        <w:rPr>
          <w:sz w:val="22"/>
          <w:szCs w:val="22"/>
        </w:rPr>
        <w:t>2018 – present</w:t>
      </w:r>
      <w:r w:rsidRPr="00E04090">
        <w:rPr>
          <w:sz w:val="22"/>
          <w:szCs w:val="22"/>
        </w:rPr>
        <w:tab/>
      </w:r>
      <w:r w:rsidR="00D4753C" w:rsidRPr="00E04090">
        <w:rPr>
          <w:sz w:val="22"/>
          <w:szCs w:val="22"/>
        </w:rPr>
        <w:t>Area Director for Race and Ethnicity and Immigration</w:t>
      </w:r>
      <w:r w:rsidR="00425A97" w:rsidRPr="00E04090">
        <w:rPr>
          <w:sz w:val="22"/>
          <w:szCs w:val="22"/>
        </w:rPr>
        <w:t xml:space="preserve">, </w:t>
      </w:r>
      <w:r w:rsidRPr="00E04090">
        <w:rPr>
          <w:sz w:val="22"/>
          <w:szCs w:val="22"/>
        </w:rPr>
        <w:t xml:space="preserve">UCSB </w:t>
      </w:r>
      <w:r w:rsidR="00425A97" w:rsidRPr="00E04090">
        <w:rPr>
          <w:sz w:val="22"/>
          <w:szCs w:val="22"/>
        </w:rPr>
        <w:t>Broom Center for Demography</w:t>
      </w:r>
      <w:r w:rsidR="00D06686" w:rsidRPr="00E04090">
        <w:rPr>
          <w:sz w:val="22"/>
          <w:szCs w:val="22"/>
        </w:rPr>
        <w:t xml:space="preserve"> </w:t>
      </w:r>
    </w:p>
    <w:p w14:paraId="66BE3A62" w14:textId="694B8178" w:rsidR="00E251DA" w:rsidRPr="00EC2226" w:rsidRDefault="00E251DA" w:rsidP="0099213A">
      <w:pPr>
        <w:widowControl w:val="0"/>
        <w:tabs>
          <w:tab w:val="left" w:pos="1620"/>
        </w:tabs>
        <w:autoSpaceDE w:val="0"/>
        <w:autoSpaceDN w:val="0"/>
        <w:adjustRightInd w:val="0"/>
        <w:ind w:left="1620" w:hanging="1620"/>
        <w:rPr>
          <w:sz w:val="22"/>
          <w:szCs w:val="22"/>
        </w:rPr>
      </w:pPr>
    </w:p>
    <w:p w14:paraId="31600A2C" w14:textId="521616AD" w:rsidR="00E251DA" w:rsidRPr="00E04090" w:rsidRDefault="00442FE4" w:rsidP="00442FE4">
      <w:pPr>
        <w:widowControl w:val="0"/>
        <w:tabs>
          <w:tab w:val="left" w:pos="1620"/>
        </w:tabs>
        <w:autoSpaceDE w:val="0"/>
        <w:autoSpaceDN w:val="0"/>
        <w:adjustRightInd w:val="0"/>
        <w:ind w:left="1620" w:hanging="1620"/>
        <w:rPr>
          <w:sz w:val="22"/>
          <w:szCs w:val="22"/>
          <w:lang w:val="es-ES"/>
        </w:rPr>
      </w:pPr>
      <w:r w:rsidRPr="00E04090">
        <w:rPr>
          <w:sz w:val="22"/>
          <w:szCs w:val="22"/>
          <w:lang w:val="es-ES"/>
        </w:rPr>
        <w:t>2014 – present</w:t>
      </w:r>
      <w:r w:rsidRPr="00E04090">
        <w:rPr>
          <w:sz w:val="22"/>
          <w:szCs w:val="22"/>
          <w:lang w:val="es-ES"/>
        </w:rPr>
        <w:tab/>
      </w:r>
      <w:r w:rsidR="00E251DA" w:rsidRPr="00E04090">
        <w:rPr>
          <w:sz w:val="22"/>
          <w:szCs w:val="22"/>
          <w:lang w:val="es-ES"/>
        </w:rPr>
        <w:t>Research Associate</w:t>
      </w:r>
      <w:r w:rsidRPr="00E04090">
        <w:rPr>
          <w:sz w:val="22"/>
          <w:szCs w:val="22"/>
          <w:lang w:val="es-ES"/>
        </w:rPr>
        <w:t xml:space="preserve"> at the </w:t>
      </w:r>
      <w:r w:rsidR="00E251DA" w:rsidRPr="00E04090">
        <w:rPr>
          <w:sz w:val="22"/>
          <w:szCs w:val="22"/>
          <w:lang w:val="es-ES"/>
        </w:rPr>
        <w:t>Centro de Análisis y Medición del Bienestar Social, A.C., Mexico City, Mexico</w:t>
      </w:r>
    </w:p>
    <w:p w14:paraId="4C730E94" w14:textId="77777777" w:rsidR="00E251DA" w:rsidRPr="00E04090" w:rsidRDefault="00E251DA" w:rsidP="0099213A">
      <w:pPr>
        <w:widowControl w:val="0"/>
        <w:tabs>
          <w:tab w:val="left" w:pos="1620"/>
        </w:tabs>
        <w:autoSpaceDE w:val="0"/>
        <w:autoSpaceDN w:val="0"/>
        <w:adjustRightInd w:val="0"/>
        <w:ind w:left="1620" w:hanging="1620"/>
        <w:rPr>
          <w:sz w:val="22"/>
          <w:szCs w:val="22"/>
          <w:lang w:val="es-ES"/>
        </w:rPr>
      </w:pPr>
    </w:p>
    <w:p w14:paraId="594DF6E8" w14:textId="20AA4FFA" w:rsidR="00936CD2" w:rsidRPr="00E04090" w:rsidRDefault="00936CD2" w:rsidP="00936CD2">
      <w:pPr>
        <w:widowControl w:val="0"/>
        <w:tabs>
          <w:tab w:val="left" w:pos="1620"/>
        </w:tabs>
        <w:autoSpaceDE w:val="0"/>
        <w:autoSpaceDN w:val="0"/>
        <w:adjustRightInd w:val="0"/>
        <w:ind w:left="1620" w:hanging="1620"/>
        <w:rPr>
          <w:sz w:val="22"/>
          <w:szCs w:val="22"/>
        </w:rPr>
      </w:pPr>
      <w:r w:rsidRPr="00E04090">
        <w:rPr>
          <w:sz w:val="22"/>
          <w:szCs w:val="22"/>
        </w:rPr>
        <w:t xml:space="preserve">2016 – </w:t>
      </w:r>
      <w:r>
        <w:rPr>
          <w:sz w:val="22"/>
          <w:szCs w:val="22"/>
        </w:rPr>
        <w:t>2024</w:t>
      </w:r>
      <w:r w:rsidRPr="00E04090">
        <w:rPr>
          <w:sz w:val="22"/>
          <w:szCs w:val="22"/>
        </w:rPr>
        <w:tab/>
        <w:t>Assistant Professor, Department of Sociology, University of California, Santa Barbara</w:t>
      </w:r>
    </w:p>
    <w:p w14:paraId="1F0603EA" w14:textId="77777777" w:rsidR="00936CD2" w:rsidRPr="00E04090" w:rsidRDefault="00936CD2" w:rsidP="00936CD2">
      <w:pPr>
        <w:widowControl w:val="0"/>
        <w:tabs>
          <w:tab w:val="left" w:pos="1620"/>
        </w:tabs>
        <w:autoSpaceDE w:val="0"/>
        <w:autoSpaceDN w:val="0"/>
        <w:adjustRightInd w:val="0"/>
        <w:ind w:left="1620" w:hanging="1620"/>
        <w:rPr>
          <w:sz w:val="22"/>
          <w:szCs w:val="22"/>
        </w:rPr>
      </w:pPr>
    </w:p>
    <w:p w14:paraId="1B3EF51C" w14:textId="77777777" w:rsidR="00936CD2" w:rsidRDefault="00936CD2" w:rsidP="0099213A">
      <w:pPr>
        <w:widowControl w:val="0"/>
        <w:tabs>
          <w:tab w:val="left" w:pos="1620"/>
        </w:tabs>
        <w:autoSpaceDE w:val="0"/>
        <w:autoSpaceDN w:val="0"/>
        <w:adjustRightInd w:val="0"/>
        <w:ind w:left="1620" w:hanging="1620"/>
        <w:rPr>
          <w:sz w:val="22"/>
          <w:szCs w:val="22"/>
        </w:rPr>
      </w:pPr>
    </w:p>
    <w:p w14:paraId="75032060" w14:textId="5C35E92B" w:rsidR="00E251DA" w:rsidRPr="00E04090" w:rsidRDefault="00442FE4" w:rsidP="0099213A">
      <w:pPr>
        <w:widowControl w:val="0"/>
        <w:tabs>
          <w:tab w:val="left" w:pos="1620"/>
        </w:tabs>
        <w:autoSpaceDE w:val="0"/>
        <w:autoSpaceDN w:val="0"/>
        <w:adjustRightInd w:val="0"/>
        <w:ind w:left="1620" w:hanging="1620"/>
        <w:rPr>
          <w:sz w:val="22"/>
          <w:szCs w:val="22"/>
        </w:rPr>
      </w:pPr>
      <w:r w:rsidRPr="00E04090">
        <w:rPr>
          <w:sz w:val="22"/>
          <w:szCs w:val="22"/>
        </w:rPr>
        <w:t>2014 – 2016</w:t>
      </w:r>
      <w:r w:rsidRPr="00E04090">
        <w:rPr>
          <w:sz w:val="22"/>
          <w:szCs w:val="22"/>
        </w:rPr>
        <w:tab/>
      </w:r>
      <w:r w:rsidR="00E251DA" w:rsidRPr="00E04090">
        <w:rPr>
          <w:sz w:val="22"/>
          <w:szCs w:val="22"/>
        </w:rPr>
        <w:t>Visiting Schol</w:t>
      </w:r>
      <w:r w:rsidRPr="00E04090">
        <w:rPr>
          <w:sz w:val="22"/>
          <w:szCs w:val="22"/>
        </w:rPr>
        <w:t xml:space="preserve">ar at the </w:t>
      </w:r>
      <w:r w:rsidR="00E251DA" w:rsidRPr="00E04090">
        <w:rPr>
          <w:sz w:val="22"/>
          <w:szCs w:val="22"/>
        </w:rPr>
        <w:t>California Center of Population Research</w:t>
      </w:r>
      <w:r w:rsidRPr="00E04090">
        <w:rPr>
          <w:sz w:val="22"/>
          <w:szCs w:val="22"/>
        </w:rPr>
        <w:t xml:space="preserve"> of UCLA</w:t>
      </w:r>
    </w:p>
    <w:p w14:paraId="13FDF033" w14:textId="77777777" w:rsidR="00E251DA" w:rsidRPr="00E04090" w:rsidRDefault="00E251DA" w:rsidP="0099213A">
      <w:pPr>
        <w:widowControl w:val="0"/>
        <w:tabs>
          <w:tab w:val="left" w:pos="1620"/>
        </w:tabs>
        <w:autoSpaceDE w:val="0"/>
        <w:autoSpaceDN w:val="0"/>
        <w:adjustRightInd w:val="0"/>
        <w:ind w:left="1620" w:hanging="1620"/>
        <w:rPr>
          <w:rFonts w:ascii="Times" w:hAnsi="Times" w:cs="Times"/>
          <w:sz w:val="22"/>
          <w:szCs w:val="22"/>
        </w:rPr>
      </w:pPr>
    </w:p>
    <w:p w14:paraId="0FF4889B" w14:textId="77777777" w:rsidR="00E251DA" w:rsidRPr="00E04090" w:rsidRDefault="00E251DA" w:rsidP="00442FE4">
      <w:pPr>
        <w:widowControl w:val="0"/>
        <w:pBdr>
          <w:bottom w:val="single" w:sz="4" w:space="1" w:color="auto"/>
        </w:pBdr>
        <w:autoSpaceDE w:val="0"/>
        <w:autoSpaceDN w:val="0"/>
        <w:adjustRightInd w:val="0"/>
        <w:rPr>
          <w:rFonts w:ascii="Times" w:hAnsi="Times" w:cs="Times"/>
          <w:sz w:val="22"/>
          <w:szCs w:val="22"/>
        </w:rPr>
      </w:pPr>
      <w:r w:rsidRPr="00E04090">
        <w:rPr>
          <w:rFonts w:ascii="Times" w:hAnsi="Times" w:cs="Times"/>
          <w:b/>
          <w:bCs/>
          <w:sz w:val="22"/>
          <w:szCs w:val="22"/>
        </w:rPr>
        <w:t xml:space="preserve">EDUCATION </w:t>
      </w:r>
    </w:p>
    <w:p w14:paraId="33295F00" w14:textId="77777777" w:rsidR="00E251DA" w:rsidRPr="00E04090" w:rsidRDefault="00E251DA" w:rsidP="00E251DA">
      <w:pPr>
        <w:widowControl w:val="0"/>
        <w:autoSpaceDE w:val="0"/>
        <w:autoSpaceDN w:val="0"/>
        <w:adjustRightInd w:val="0"/>
        <w:rPr>
          <w:sz w:val="22"/>
          <w:szCs w:val="22"/>
        </w:rPr>
      </w:pPr>
    </w:p>
    <w:p w14:paraId="552E61C9" w14:textId="61B10C81" w:rsidR="00E251DA" w:rsidRPr="00E04090" w:rsidRDefault="005F0BD8" w:rsidP="005F0BD8">
      <w:pPr>
        <w:widowControl w:val="0"/>
        <w:tabs>
          <w:tab w:val="left" w:pos="1620"/>
        </w:tabs>
        <w:autoSpaceDE w:val="0"/>
        <w:autoSpaceDN w:val="0"/>
        <w:adjustRightInd w:val="0"/>
        <w:ind w:left="1620" w:hanging="1620"/>
        <w:rPr>
          <w:sz w:val="22"/>
          <w:szCs w:val="22"/>
        </w:rPr>
      </w:pPr>
      <w:r w:rsidRPr="00E04090">
        <w:rPr>
          <w:sz w:val="22"/>
          <w:szCs w:val="22"/>
        </w:rPr>
        <w:t>2014</w:t>
      </w:r>
      <w:r w:rsidRPr="00E04090">
        <w:rPr>
          <w:sz w:val="22"/>
          <w:szCs w:val="22"/>
        </w:rPr>
        <w:tab/>
      </w:r>
      <w:r w:rsidR="00E251DA" w:rsidRPr="00E04090">
        <w:rPr>
          <w:sz w:val="22"/>
          <w:szCs w:val="22"/>
        </w:rPr>
        <w:t xml:space="preserve">PhD. in Sociology, </w:t>
      </w:r>
      <w:r w:rsidRPr="00E04090">
        <w:rPr>
          <w:sz w:val="22"/>
          <w:szCs w:val="22"/>
        </w:rPr>
        <w:t>UCLA</w:t>
      </w:r>
    </w:p>
    <w:p w14:paraId="7B94BBB7" w14:textId="14A3C727" w:rsidR="005F0BD8" w:rsidRPr="00E04090" w:rsidRDefault="005F0BD8" w:rsidP="005F0BD8">
      <w:pPr>
        <w:widowControl w:val="0"/>
        <w:tabs>
          <w:tab w:val="left" w:pos="1620"/>
        </w:tabs>
        <w:autoSpaceDE w:val="0"/>
        <w:autoSpaceDN w:val="0"/>
        <w:adjustRightInd w:val="0"/>
        <w:ind w:left="1620" w:hanging="1620"/>
        <w:rPr>
          <w:sz w:val="22"/>
          <w:szCs w:val="22"/>
        </w:rPr>
      </w:pPr>
      <w:r w:rsidRPr="00E04090">
        <w:rPr>
          <w:sz w:val="22"/>
          <w:szCs w:val="22"/>
        </w:rPr>
        <w:tab/>
      </w:r>
      <w:r w:rsidRPr="00E04090">
        <w:rPr>
          <w:i/>
          <w:iCs/>
          <w:sz w:val="22"/>
          <w:szCs w:val="22"/>
        </w:rPr>
        <w:t>Dissertation</w:t>
      </w:r>
      <w:r w:rsidRPr="00E04090">
        <w:rPr>
          <w:sz w:val="22"/>
          <w:szCs w:val="22"/>
        </w:rPr>
        <w:t>: The Role of Preferences in Union Formation (Chair: Robert D Mare, Megan Sweeney, Patrick Heuveline, Adriana Lleras-Muney)</w:t>
      </w:r>
    </w:p>
    <w:p w14:paraId="7F3900F8" w14:textId="77777777" w:rsidR="005F0BD8" w:rsidRPr="00E04090" w:rsidRDefault="005F0BD8" w:rsidP="005F0BD8">
      <w:pPr>
        <w:widowControl w:val="0"/>
        <w:tabs>
          <w:tab w:val="left" w:pos="1620"/>
        </w:tabs>
        <w:autoSpaceDE w:val="0"/>
        <w:autoSpaceDN w:val="0"/>
        <w:adjustRightInd w:val="0"/>
        <w:ind w:left="1620" w:hanging="1620"/>
        <w:rPr>
          <w:rFonts w:ascii="MS Mincho" w:eastAsia="MS Mincho" w:hAnsi="MS Mincho" w:cs="MS Mincho"/>
          <w:sz w:val="22"/>
          <w:szCs w:val="22"/>
        </w:rPr>
      </w:pPr>
    </w:p>
    <w:p w14:paraId="6F6A2D3D" w14:textId="51FCCFC2" w:rsidR="00E251DA" w:rsidRPr="00E04090" w:rsidRDefault="005F0BD8" w:rsidP="005F0BD8">
      <w:pPr>
        <w:widowControl w:val="0"/>
        <w:tabs>
          <w:tab w:val="left" w:pos="1620"/>
        </w:tabs>
        <w:autoSpaceDE w:val="0"/>
        <w:autoSpaceDN w:val="0"/>
        <w:adjustRightInd w:val="0"/>
        <w:ind w:left="1620" w:hanging="1620"/>
        <w:rPr>
          <w:sz w:val="22"/>
          <w:szCs w:val="22"/>
        </w:rPr>
      </w:pPr>
      <w:r w:rsidRPr="00E04090">
        <w:rPr>
          <w:sz w:val="22"/>
          <w:szCs w:val="22"/>
        </w:rPr>
        <w:t>2008</w:t>
      </w:r>
      <w:r w:rsidRPr="00E04090">
        <w:rPr>
          <w:sz w:val="22"/>
          <w:szCs w:val="22"/>
        </w:rPr>
        <w:tab/>
      </w:r>
      <w:r w:rsidR="00E251DA" w:rsidRPr="00E04090">
        <w:rPr>
          <w:sz w:val="22"/>
          <w:szCs w:val="22"/>
        </w:rPr>
        <w:t xml:space="preserve">M.A. in Sociology, </w:t>
      </w:r>
      <w:r w:rsidRPr="00E04090">
        <w:rPr>
          <w:sz w:val="22"/>
          <w:szCs w:val="22"/>
        </w:rPr>
        <w:t>UCLA</w:t>
      </w:r>
    </w:p>
    <w:p w14:paraId="2B0E712C" w14:textId="77777777" w:rsidR="005F0BD8" w:rsidRPr="00E04090" w:rsidRDefault="005F0BD8" w:rsidP="005F0BD8">
      <w:pPr>
        <w:widowControl w:val="0"/>
        <w:tabs>
          <w:tab w:val="left" w:pos="1620"/>
        </w:tabs>
        <w:autoSpaceDE w:val="0"/>
        <w:autoSpaceDN w:val="0"/>
        <w:adjustRightInd w:val="0"/>
        <w:ind w:left="1620" w:hanging="1620"/>
        <w:rPr>
          <w:sz w:val="22"/>
          <w:szCs w:val="22"/>
        </w:rPr>
      </w:pPr>
    </w:p>
    <w:p w14:paraId="57567977" w14:textId="5AFAFCF4" w:rsidR="00E251DA" w:rsidRPr="00E04090" w:rsidRDefault="005F0BD8" w:rsidP="005F0BD8">
      <w:pPr>
        <w:widowControl w:val="0"/>
        <w:tabs>
          <w:tab w:val="left" w:pos="1620"/>
        </w:tabs>
        <w:autoSpaceDE w:val="0"/>
        <w:autoSpaceDN w:val="0"/>
        <w:adjustRightInd w:val="0"/>
        <w:ind w:left="1620" w:hanging="1620"/>
        <w:rPr>
          <w:sz w:val="22"/>
          <w:szCs w:val="22"/>
        </w:rPr>
      </w:pPr>
      <w:r w:rsidRPr="00E04090">
        <w:rPr>
          <w:sz w:val="22"/>
          <w:szCs w:val="22"/>
        </w:rPr>
        <w:t>2006</w:t>
      </w:r>
      <w:r w:rsidRPr="00E04090">
        <w:rPr>
          <w:sz w:val="22"/>
          <w:szCs w:val="22"/>
        </w:rPr>
        <w:tab/>
      </w:r>
      <w:r w:rsidR="00E251DA" w:rsidRPr="00E04090">
        <w:rPr>
          <w:sz w:val="22"/>
          <w:szCs w:val="22"/>
        </w:rPr>
        <w:t xml:space="preserve">M.A. in Economics, </w:t>
      </w:r>
      <w:r w:rsidRPr="00E04090">
        <w:rPr>
          <w:sz w:val="22"/>
          <w:szCs w:val="22"/>
        </w:rPr>
        <w:t>UCLA</w:t>
      </w:r>
    </w:p>
    <w:p w14:paraId="109A21FB" w14:textId="77777777" w:rsidR="005F0BD8" w:rsidRPr="00E04090" w:rsidRDefault="005F0BD8" w:rsidP="005F0BD8">
      <w:pPr>
        <w:widowControl w:val="0"/>
        <w:tabs>
          <w:tab w:val="left" w:pos="1620"/>
        </w:tabs>
        <w:autoSpaceDE w:val="0"/>
        <w:autoSpaceDN w:val="0"/>
        <w:adjustRightInd w:val="0"/>
        <w:ind w:left="1620" w:hanging="1620"/>
        <w:rPr>
          <w:sz w:val="22"/>
          <w:szCs w:val="22"/>
        </w:rPr>
      </w:pPr>
    </w:p>
    <w:p w14:paraId="2B7EB142" w14:textId="59E275C4" w:rsidR="00E251DA" w:rsidRPr="00E04090" w:rsidRDefault="005F0BD8" w:rsidP="005F0BD8">
      <w:pPr>
        <w:widowControl w:val="0"/>
        <w:tabs>
          <w:tab w:val="left" w:pos="1620"/>
        </w:tabs>
        <w:autoSpaceDE w:val="0"/>
        <w:autoSpaceDN w:val="0"/>
        <w:adjustRightInd w:val="0"/>
        <w:ind w:left="1620" w:hanging="1620"/>
        <w:rPr>
          <w:rFonts w:ascii="MS Mincho" w:eastAsia="MS Mincho" w:hAnsi="MS Mincho" w:cs="MS Mincho"/>
          <w:sz w:val="22"/>
          <w:szCs w:val="22"/>
          <w:lang w:val="es-ES"/>
        </w:rPr>
      </w:pPr>
      <w:r w:rsidRPr="00E04090">
        <w:rPr>
          <w:sz w:val="22"/>
          <w:szCs w:val="22"/>
          <w:lang w:val="es-ES"/>
        </w:rPr>
        <w:t>2002</w:t>
      </w:r>
      <w:r w:rsidRPr="00E04090">
        <w:rPr>
          <w:sz w:val="22"/>
          <w:szCs w:val="22"/>
          <w:lang w:val="es-ES"/>
        </w:rPr>
        <w:tab/>
      </w:r>
      <w:r w:rsidR="00E251DA" w:rsidRPr="00E04090">
        <w:rPr>
          <w:sz w:val="22"/>
          <w:szCs w:val="22"/>
          <w:lang w:val="es-ES"/>
        </w:rPr>
        <w:t>B.A. in Economics (</w:t>
      </w:r>
      <w:r w:rsidR="00E251DA" w:rsidRPr="00E04090">
        <w:rPr>
          <w:rFonts w:ascii="Times" w:hAnsi="Times" w:cs="Times"/>
          <w:i/>
          <w:iCs/>
          <w:sz w:val="22"/>
          <w:szCs w:val="22"/>
          <w:lang w:val="es-ES"/>
        </w:rPr>
        <w:t xml:space="preserve">Honors), </w:t>
      </w:r>
      <w:r w:rsidR="00E251DA" w:rsidRPr="00E04090">
        <w:rPr>
          <w:sz w:val="22"/>
          <w:szCs w:val="22"/>
          <w:lang w:val="es-ES"/>
        </w:rPr>
        <w:t>Instituto Tecnológico Autónomo de México</w:t>
      </w:r>
      <w:r w:rsidRPr="00E04090">
        <w:rPr>
          <w:sz w:val="22"/>
          <w:szCs w:val="22"/>
          <w:lang w:val="es-ES"/>
        </w:rPr>
        <w:t xml:space="preserve"> (ITAM)</w:t>
      </w:r>
    </w:p>
    <w:p w14:paraId="36630173" w14:textId="77777777" w:rsidR="00E251DA" w:rsidRPr="00E04090" w:rsidRDefault="00E251DA" w:rsidP="00E251DA">
      <w:pPr>
        <w:widowControl w:val="0"/>
        <w:autoSpaceDE w:val="0"/>
        <w:autoSpaceDN w:val="0"/>
        <w:adjustRightInd w:val="0"/>
        <w:rPr>
          <w:rFonts w:ascii="Times" w:hAnsi="Times" w:cs="Times"/>
          <w:b/>
          <w:bCs/>
          <w:sz w:val="22"/>
          <w:szCs w:val="22"/>
          <w:lang w:val="es-ES"/>
        </w:rPr>
      </w:pPr>
    </w:p>
    <w:p w14:paraId="0F3B75C4" w14:textId="77777777" w:rsidR="00E251DA" w:rsidRPr="00E04090" w:rsidRDefault="00E251DA" w:rsidP="005F0BD8">
      <w:pPr>
        <w:widowControl w:val="0"/>
        <w:pBdr>
          <w:bottom w:val="single" w:sz="4" w:space="1" w:color="auto"/>
        </w:pBdr>
        <w:autoSpaceDE w:val="0"/>
        <w:autoSpaceDN w:val="0"/>
        <w:adjustRightInd w:val="0"/>
        <w:rPr>
          <w:rFonts w:ascii="Times" w:hAnsi="Times" w:cs="Times"/>
          <w:b/>
          <w:bCs/>
          <w:sz w:val="22"/>
          <w:szCs w:val="22"/>
        </w:rPr>
      </w:pPr>
      <w:r w:rsidRPr="00E04090">
        <w:rPr>
          <w:rFonts w:ascii="Times" w:hAnsi="Times" w:cs="Times"/>
          <w:b/>
          <w:bCs/>
          <w:sz w:val="22"/>
          <w:szCs w:val="22"/>
        </w:rPr>
        <w:t xml:space="preserve">RESEARCH AND TEACHING AREAS </w:t>
      </w:r>
    </w:p>
    <w:p w14:paraId="7721A3A3" w14:textId="77777777" w:rsidR="00E251DA" w:rsidRPr="00E04090" w:rsidRDefault="00E251DA" w:rsidP="00E251DA">
      <w:pPr>
        <w:widowControl w:val="0"/>
        <w:autoSpaceDE w:val="0"/>
        <w:autoSpaceDN w:val="0"/>
        <w:adjustRightInd w:val="0"/>
        <w:rPr>
          <w:rFonts w:ascii="Times" w:hAnsi="Times" w:cs="Times"/>
          <w:sz w:val="22"/>
          <w:szCs w:val="22"/>
          <w:u w:val="single"/>
        </w:rPr>
      </w:pPr>
    </w:p>
    <w:p w14:paraId="608F9056" w14:textId="532E4390" w:rsidR="00E251DA" w:rsidRPr="00E04090" w:rsidRDefault="00480776" w:rsidP="00E251DA">
      <w:pPr>
        <w:widowControl w:val="0"/>
        <w:autoSpaceDE w:val="0"/>
        <w:autoSpaceDN w:val="0"/>
        <w:adjustRightInd w:val="0"/>
        <w:rPr>
          <w:rFonts w:ascii="Times" w:hAnsi="Times" w:cs="Times"/>
          <w:sz w:val="22"/>
          <w:szCs w:val="22"/>
        </w:rPr>
      </w:pPr>
      <w:r w:rsidRPr="00E04090">
        <w:rPr>
          <w:sz w:val="22"/>
          <w:szCs w:val="22"/>
        </w:rPr>
        <w:t>I</w:t>
      </w:r>
      <w:r w:rsidR="00E251DA" w:rsidRPr="00E04090">
        <w:rPr>
          <w:sz w:val="22"/>
          <w:szCs w:val="22"/>
        </w:rPr>
        <w:t xml:space="preserve">nternational migration, </w:t>
      </w:r>
      <w:r w:rsidR="00936CD2">
        <w:rPr>
          <w:sz w:val="22"/>
          <w:szCs w:val="22"/>
        </w:rPr>
        <w:t xml:space="preserve">social demography, social stratification, </w:t>
      </w:r>
      <w:r w:rsidR="00425A97" w:rsidRPr="00E04090">
        <w:rPr>
          <w:sz w:val="22"/>
          <w:szCs w:val="22"/>
        </w:rPr>
        <w:t xml:space="preserve">health, </w:t>
      </w:r>
      <w:r w:rsidR="00E251DA" w:rsidRPr="00E04090">
        <w:rPr>
          <w:sz w:val="22"/>
          <w:szCs w:val="22"/>
        </w:rPr>
        <w:t>race and ethnicity, public policy, quantitative methods</w:t>
      </w:r>
    </w:p>
    <w:p w14:paraId="7EA11146" w14:textId="77777777" w:rsidR="00E251DA" w:rsidRPr="00E04090" w:rsidRDefault="00E251DA" w:rsidP="00E251DA">
      <w:pPr>
        <w:widowControl w:val="0"/>
        <w:autoSpaceDE w:val="0"/>
        <w:autoSpaceDN w:val="0"/>
        <w:adjustRightInd w:val="0"/>
        <w:rPr>
          <w:rFonts w:ascii="Times" w:hAnsi="Times" w:cs="Times"/>
          <w:b/>
          <w:bCs/>
          <w:sz w:val="22"/>
          <w:szCs w:val="22"/>
        </w:rPr>
      </w:pPr>
    </w:p>
    <w:p w14:paraId="0420A910" w14:textId="77777777" w:rsidR="00E251DA" w:rsidRPr="00EC2226" w:rsidRDefault="00E251DA" w:rsidP="005F0BD8">
      <w:pPr>
        <w:widowControl w:val="0"/>
        <w:pBdr>
          <w:bottom w:val="single" w:sz="4" w:space="1" w:color="auto"/>
        </w:pBdr>
        <w:autoSpaceDE w:val="0"/>
        <w:autoSpaceDN w:val="0"/>
        <w:adjustRightInd w:val="0"/>
        <w:rPr>
          <w:rFonts w:ascii="Times" w:hAnsi="Times" w:cs="Times"/>
          <w:b/>
          <w:bCs/>
          <w:sz w:val="22"/>
          <w:szCs w:val="22"/>
        </w:rPr>
      </w:pPr>
      <w:r w:rsidRPr="00EC2226">
        <w:rPr>
          <w:rFonts w:ascii="Times" w:hAnsi="Times" w:cs="Times"/>
          <w:b/>
          <w:bCs/>
          <w:sz w:val="22"/>
          <w:szCs w:val="22"/>
        </w:rPr>
        <w:t xml:space="preserve">PUBLICATIONS </w:t>
      </w:r>
    </w:p>
    <w:p w14:paraId="74027D63" w14:textId="77777777" w:rsidR="00E251DA" w:rsidRPr="00EC2226" w:rsidRDefault="00E251DA" w:rsidP="00E251DA">
      <w:pPr>
        <w:widowControl w:val="0"/>
        <w:autoSpaceDE w:val="0"/>
        <w:autoSpaceDN w:val="0"/>
        <w:adjustRightInd w:val="0"/>
        <w:rPr>
          <w:rFonts w:ascii="Times" w:hAnsi="Times" w:cs="Times"/>
          <w:sz w:val="22"/>
          <w:szCs w:val="22"/>
        </w:rPr>
      </w:pPr>
    </w:p>
    <w:p w14:paraId="46BBCAE4" w14:textId="14D89645" w:rsidR="00936CD2" w:rsidRPr="00936CD2" w:rsidRDefault="00DC28EC" w:rsidP="00EB5462">
      <w:pPr>
        <w:widowControl w:val="0"/>
        <w:autoSpaceDE w:val="0"/>
        <w:autoSpaceDN w:val="0"/>
        <w:adjustRightInd w:val="0"/>
        <w:rPr>
          <w:rFonts w:ascii="Times" w:hAnsi="Times" w:cs="Times"/>
          <w:b/>
          <w:bCs/>
          <w:sz w:val="22"/>
          <w:szCs w:val="22"/>
        </w:rPr>
      </w:pPr>
      <w:r w:rsidRPr="00EC2226">
        <w:rPr>
          <w:rFonts w:ascii="Times" w:hAnsi="Times" w:cs="Times"/>
          <w:b/>
          <w:bCs/>
          <w:sz w:val="22"/>
          <w:szCs w:val="22"/>
        </w:rPr>
        <w:t>Peer-Reviewed Journal Articles</w:t>
      </w:r>
    </w:p>
    <w:p w14:paraId="57559796" w14:textId="77777777" w:rsidR="00936CD2" w:rsidRPr="00936CD2" w:rsidRDefault="00936CD2" w:rsidP="00EB5462">
      <w:pPr>
        <w:widowControl w:val="0"/>
        <w:autoSpaceDE w:val="0"/>
        <w:autoSpaceDN w:val="0"/>
        <w:adjustRightInd w:val="0"/>
        <w:rPr>
          <w:rFonts w:ascii="Times" w:hAnsi="Times" w:cs="Times"/>
          <w:b/>
          <w:bCs/>
          <w:sz w:val="22"/>
          <w:szCs w:val="22"/>
          <w:lang w:val="es-ES"/>
        </w:rPr>
      </w:pPr>
    </w:p>
    <w:p w14:paraId="15625732" w14:textId="54D242D3" w:rsidR="00936CD2" w:rsidRPr="00936CD2" w:rsidRDefault="00936CD2" w:rsidP="00936CD2">
      <w:pPr>
        <w:widowControl w:val="0"/>
        <w:autoSpaceDE w:val="0"/>
        <w:autoSpaceDN w:val="0"/>
        <w:adjustRightInd w:val="0"/>
        <w:rPr>
          <w:bCs/>
          <w:sz w:val="22"/>
          <w:szCs w:val="22"/>
        </w:rPr>
      </w:pPr>
      <w:r w:rsidRPr="00936CD2">
        <w:rPr>
          <w:bCs/>
          <w:sz w:val="22"/>
          <w:szCs w:val="22"/>
          <w:lang w:val="es-ES"/>
        </w:rPr>
        <w:t xml:space="preserve">Saldívar, Emiko, </w:t>
      </w:r>
      <w:r w:rsidRPr="00936CD2">
        <w:rPr>
          <w:b/>
          <w:sz w:val="22"/>
          <w:szCs w:val="22"/>
          <w:lang w:val="es-ES"/>
        </w:rPr>
        <w:t>Erika Arenas</w:t>
      </w:r>
      <w:r w:rsidRPr="00936CD2">
        <w:rPr>
          <w:bCs/>
          <w:sz w:val="22"/>
          <w:szCs w:val="22"/>
          <w:lang w:val="es-ES"/>
        </w:rPr>
        <w:t xml:space="preserve">, Cecile Binmoeller. </w:t>
      </w:r>
      <w:r w:rsidRPr="00936CD2">
        <w:rPr>
          <w:bCs/>
          <w:sz w:val="22"/>
          <w:szCs w:val="22"/>
        </w:rPr>
        <w:t xml:space="preserve">2024. </w:t>
      </w:r>
      <w:hyperlink r:id="rId8" w:history="1">
        <w:r w:rsidRPr="00936CD2">
          <w:rPr>
            <w:rStyle w:val="Hyperlink"/>
            <w:bCs/>
            <w:sz w:val="22"/>
            <w:szCs w:val="22"/>
          </w:rPr>
          <w:t>Unpacking the “fluidity” of Mestizaje: How ethnic origins and skin color determine social relations and economic destinations of Mestizo</w:t>
        </w:r>
      </w:hyperlink>
      <w:r w:rsidRPr="00936CD2">
        <w:rPr>
          <w:bCs/>
          <w:sz w:val="22"/>
          <w:szCs w:val="22"/>
        </w:rPr>
        <w:t xml:space="preserve">, </w:t>
      </w:r>
      <w:r w:rsidRPr="00936CD2">
        <w:rPr>
          <w:bCs/>
          <w:i/>
          <w:iCs/>
          <w:sz w:val="22"/>
          <w:szCs w:val="22"/>
        </w:rPr>
        <w:t xml:space="preserve">Ethnic and Racial Studies, </w:t>
      </w:r>
      <w:r w:rsidRPr="00936CD2">
        <w:rPr>
          <w:bCs/>
          <w:sz w:val="22"/>
          <w:szCs w:val="22"/>
        </w:rPr>
        <w:t>47(11), 2368–2387</w:t>
      </w:r>
    </w:p>
    <w:p w14:paraId="4430DE61" w14:textId="400CCBE9" w:rsidR="00936CD2" w:rsidRDefault="00936CD2" w:rsidP="00EB5462">
      <w:pPr>
        <w:widowControl w:val="0"/>
        <w:autoSpaceDE w:val="0"/>
        <w:autoSpaceDN w:val="0"/>
        <w:adjustRightInd w:val="0"/>
        <w:rPr>
          <w:rFonts w:ascii="Times" w:hAnsi="Times" w:cs="Times"/>
          <w:b/>
          <w:bCs/>
          <w:sz w:val="22"/>
          <w:szCs w:val="22"/>
        </w:rPr>
      </w:pPr>
    </w:p>
    <w:p w14:paraId="24C49FD6" w14:textId="29CC9092" w:rsidR="00936CD2" w:rsidRPr="00936CD2" w:rsidRDefault="00936CD2" w:rsidP="00EB5462">
      <w:pPr>
        <w:widowControl w:val="0"/>
        <w:autoSpaceDE w:val="0"/>
        <w:autoSpaceDN w:val="0"/>
        <w:adjustRightInd w:val="0"/>
        <w:rPr>
          <w:rFonts w:ascii="Times" w:hAnsi="Times" w:cs="Times"/>
          <w:sz w:val="22"/>
          <w:szCs w:val="22"/>
        </w:rPr>
      </w:pPr>
      <w:r w:rsidRPr="00936CD2">
        <w:rPr>
          <w:rFonts w:ascii="Times" w:hAnsi="Times" w:cs="Times"/>
          <w:sz w:val="22"/>
          <w:szCs w:val="22"/>
          <w:lang w:val="es-ES"/>
        </w:rPr>
        <w:t xml:space="preserve">Hernández-Guerrero C, </w:t>
      </w:r>
      <w:r w:rsidRPr="00936CD2">
        <w:rPr>
          <w:b/>
          <w:sz w:val="22"/>
          <w:szCs w:val="22"/>
          <w:lang w:val="es-ES"/>
        </w:rPr>
        <w:t>Erika Arenas</w:t>
      </w:r>
      <w:r w:rsidRPr="00936CD2">
        <w:rPr>
          <w:rFonts w:ascii="Times" w:hAnsi="Times" w:cs="Times"/>
          <w:sz w:val="22"/>
          <w:szCs w:val="22"/>
          <w:lang w:val="es-ES"/>
        </w:rPr>
        <w:t>, García-Mena J, Mendivil EJ, Ramos-Lopez O, Teruel G. 2024.</w:t>
      </w:r>
      <w:r>
        <w:rPr>
          <w:rFonts w:ascii="Times" w:hAnsi="Times" w:cs="Times"/>
          <w:sz w:val="22"/>
          <w:szCs w:val="22"/>
          <w:lang w:val="es-ES"/>
        </w:rPr>
        <w:t xml:space="preserve"> </w:t>
      </w:r>
      <w:r w:rsidRPr="00936CD2">
        <w:rPr>
          <w:rFonts w:ascii="Times" w:hAnsi="Times" w:cs="Times"/>
          <w:sz w:val="22"/>
          <w:szCs w:val="22"/>
          <w:lang w:val="es-ES"/>
        </w:rPr>
        <w:t xml:space="preserve"> </w:t>
      </w:r>
      <w:hyperlink r:id="rId9" w:history="1">
        <w:r w:rsidRPr="00936CD2">
          <w:rPr>
            <w:rStyle w:val="Hyperlink"/>
            <w:rFonts w:ascii="Times" w:hAnsi="Times" w:cs="Times"/>
            <w:sz w:val="22"/>
            <w:szCs w:val="22"/>
          </w:rPr>
          <w:t>Genetic and Anthropometric Interplay: How Waist-to-Hip Ratio Modulates LDL-c Levels in Mexican Population</w:t>
        </w:r>
      </w:hyperlink>
      <w:r w:rsidRPr="00936CD2">
        <w:rPr>
          <w:rFonts w:ascii="Times" w:hAnsi="Times" w:cs="Times"/>
          <w:sz w:val="22"/>
          <w:szCs w:val="22"/>
        </w:rPr>
        <w:t xml:space="preserve">. </w:t>
      </w:r>
      <w:r w:rsidRPr="00936CD2">
        <w:rPr>
          <w:rFonts w:ascii="Times" w:hAnsi="Times" w:cs="Times"/>
          <w:i/>
          <w:iCs/>
          <w:sz w:val="22"/>
          <w:szCs w:val="22"/>
        </w:rPr>
        <w:t>Nutrients</w:t>
      </w:r>
      <w:r w:rsidRPr="00936CD2">
        <w:rPr>
          <w:rFonts w:ascii="Times" w:hAnsi="Times" w:cs="Times"/>
          <w:sz w:val="22"/>
          <w:szCs w:val="22"/>
        </w:rPr>
        <w:t>. Oct 8;16(19):3402.</w:t>
      </w:r>
    </w:p>
    <w:p w14:paraId="6902D15B" w14:textId="77777777" w:rsidR="00936CD2" w:rsidRPr="00936CD2" w:rsidRDefault="00936CD2" w:rsidP="00EB5462">
      <w:pPr>
        <w:widowControl w:val="0"/>
        <w:autoSpaceDE w:val="0"/>
        <w:autoSpaceDN w:val="0"/>
        <w:adjustRightInd w:val="0"/>
        <w:rPr>
          <w:rFonts w:ascii="Times" w:hAnsi="Times" w:cs="Times"/>
          <w:sz w:val="22"/>
          <w:szCs w:val="22"/>
        </w:rPr>
      </w:pPr>
    </w:p>
    <w:p w14:paraId="641B94BB" w14:textId="2D6358E2" w:rsidR="00D06686" w:rsidRPr="00E04090" w:rsidRDefault="00D06686" w:rsidP="00EB5462">
      <w:pPr>
        <w:widowControl w:val="0"/>
        <w:autoSpaceDE w:val="0"/>
        <w:autoSpaceDN w:val="0"/>
        <w:adjustRightInd w:val="0"/>
        <w:rPr>
          <w:rFonts w:ascii="Times" w:hAnsi="Times" w:cs="Times"/>
          <w:sz w:val="22"/>
          <w:szCs w:val="22"/>
        </w:rPr>
      </w:pPr>
      <w:r w:rsidRPr="00936CD2">
        <w:rPr>
          <w:rFonts w:ascii="Times" w:hAnsi="Times" w:cs="Times"/>
          <w:b/>
          <w:bCs/>
          <w:sz w:val="22"/>
          <w:szCs w:val="22"/>
          <w:lang w:val="es-ES"/>
        </w:rPr>
        <w:t>Arenas, Erika</w:t>
      </w:r>
      <w:r w:rsidRPr="00936CD2">
        <w:rPr>
          <w:rFonts w:ascii="Times" w:hAnsi="Times" w:cs="Times"/>
          <w:sz w:val="22"/>
          <w:szCs w:val="22"/>
          <w:lang w:val="es-ES"/>
        </w:rPr>
        <w:t xml:space="preserve">, Susan W. Parker, Luis Rubalcava, Graciela Teruel. </w:t>
      </w:r>
      <w:r w:rsidRPr="00E04090">
        <w:rPr>
          <w:rFonts w:ascii="Times" w:hAnsi="Times" w:cs="Times"/>
          <w:sz w:val="22"/>
          <w:szCs w:val="22"/>
        </w:rPr>
        <w:t xml:space="preserve">2023. </w:t>
      </w:r>
      <w:hyperlink r:id="rId10" w:history="1">
        <w:r w:rsidRPr="00E04090">
          <w:rPr>
            <w:rStyle w:val="Hyperlink"/>
            <w:rFonts w:ascii="Times" w:hAnsi="Times" w:cs="Times"/>
            <w:sz w:val="22"/>
            <w:szCs w:val="22"/>
          </w:rPr>
          <w:t>Impact of health insurance on adult mortality in rural areas: Evidence of Seguro Popular in Mexico using panel data</w:t>
        </w:r>
      </w:hyperlink>
      <w:r w:rsidRPr="00E04090">
        <w:rPr>
          <w:rFonts w:ascii="Times" w:hAnsi="Times" w:cs="Times"/>
          <w:sz w:val="22"/>
          <w:szCs w:val="22"/>
        </w:rPr>
        <w:t xml:space="preserve">, </w:t>
      </w:r>
      <w:r w:rsidRPr="00E04090">
        <w:rPr>
          <w:rFonts w:ascii="Times" w:hAnsi="Times" w:cs="Times"/>
          <w:i/>
          <w:iCs/>
          <w:sz w:val="22"/>
          <w:szCs w:val="22"/>
        </w:rPr>
        <w:t>World Development Perspectives</w:t>
      </w:r>
      <w:r w:rsidRPr="00E04090">
        <w:rPr>
          <w:rFonts w:ascii="Times" w:hAnsi="Times" w:cs="Times"/>
          <w:sz w:val="22"/>
          <w:szCs w:val="22"/>
        </w:rPr>
        <w:t>, 30, 100501</w:t>
      </w:r>
    </w:p>
    <w:p w14:paraId="0283B46C" w14:textId="77777777" w:rsidR="00EB5462" w:rsidRPr="00E04090" w:rsidRDefault="00EB5462" w:rsidP="00EB5462">
      <w:pPr>
        <w:widowControl w:val="0"/>
        <w:autoSpaceDE w:val="0"/>
        <w:autoSpaceDN w:val="0"/>
        <w:adjustRightInd w:val="0"/>
        <w:rPr>
          <w:rFonts w:ascii="Times" w:hAnsi="Times" w:cs="Times"/>
          <w:sz w:val="22"/>
          <w:szCs w:val="22"/>
        </w:rPr>
      </w:pPr>
    </w:p>
    <w:p w14:paraId="1125B802" w14:textId="59FB46CA" w:rsidR="00D06686" w:rsidRPr="00E04090" w:rsidRDefault="00D06686" w:rsidP="00D06686">
      <w:pPr>
        <w:widowControl w:val="0"/>
        <w:autoSpaceDE w:val="0"/>
        <w:autoSpaceDN w:val="0"/>
        <w:adjustRightInd w:val="0"/>
        <w:rPr>
          <w:rFonts w:ascii="Times" w:hAnsi="Times" w:cs="Times"/>
          <w:sz w:val="22"/>
          <w:szCs w:val="22"/>
        </w:rPr>
      </w:pPr>
      <w:r w:rsidRPr="00E04090">
        <w:rPr>
          <w:rFonts w:ascii="Times" w:hAnsi="Times" w:cs="Times"/>
          <w:b/>
          <w:bCs/>
          <w:sz w:val="22"/>
          <w:szCs w:val="22"/>
          <w:lang w:val="es-ES"/>
        </w:rPr>
        <w:t>Arenas, Erika</w:t>
      </w:r>
      <w:r w:rsidRPr="00E04090">
        <w:rPr>
          <w:rFonts w:ascii="Times" w:hAnsi="Times" w:cs="Times"/>
          <w:sz w:val="22"/>
          <w:szCs w:val="22"/>
          <w:lang w:val="es-ES"/>
        </w:rPr>
        <w:t xml:space="preserve">, Graciela Teruel, and Pablo Gaitán-Rossi. </w:t>
      </w:r>
      <w:r w:rsidRPr="00E04090">
        <w:rPr>
          <w:rFonts w:ascii="Times" w:hAnsi="Times" w:cs="Times"/>
          <w:sz w:val="22"/>
          <w:szCs w:val="22"/>
        </w:rPr>
        <w:t xml:space="preserve">2022. </w:t>
      </w:r>
      <w:hyperlink r:id="rId11" w:history="1">
        <w:r w:rsidRPr="00E04090">
          <w:rPr>
            <w:rStyle w:val="Hyperlink"/>
            <w:rFonts w:ascii="Times" w:hAnsi="Times" w:cs="Times"/>
            <w:sz w:val="22"/>
            <w:szCs w:val="22"/>
          </w:rPr>
          <w:t>Time and Gender Measurement Invariance in the Modified Calderon Depression Scale</w:t>
        </w:r>
      </w:hyperlink>
      <w:r w:rsidRPr="00E04090">
        <w:rPr>
          <w:rFonts w:ascii="Times" w:hAnsi="Times" w:cs="Times"/>
          <w:sz w:val="22"/>
          <w:szCs w:val="22"/>
        </w:rPr>
        <w:t xml:space="preserve">, </w:t>
      </w:r>
      <w:r w:rsidRPr="00E04090">
        <w:rPr>
          <w:rFonts w:ascii="Times" w:hAnsi="Times" w:cs="Times"/>
          <w:i/>
          <w:iCs/>
          <w:sz w:val="22"/>
          <w:szCs w:val="22"/>
        </w:rPr>
        <w:t>Health and Quality of Life Outcomes</w:t>
      </w:r>
      <w:r w:rsidRPr="00E04090">
        <w:rPr>
          <w:rFonts w:ascii="Times" w:hAnsi="Times" w:cs="Times"/>
          <w:sz w:val="22"/>
          <w:szCs w:val="22"/>
        </w:rPr>
        <w:t>, 20, 100</w:t>
      </w:r>
      <w:r w:rsidR="00EB5462" w:rsidRPr="00E04090">
        <w:rPr>
          <w:rFonts w:ascii="Times" w:hAnsi="Times" w:cs="Times"/>
          <w:sz w:val="22"/>
          <w:szCs w:val="22"/>
        </w:rPr>
        <w:t>.</w:t>
      </w:r>
    </w:p>
    <w:p w14:paraId="6F10D1AE" w14:textId="77777777" w:rsidR="00D06686" w:rsidRPr="00E04090" w:rsidRDefault="00D06686" w:rsidP="00D06686">
      <w:pPr>
        <w:widowControl w:val="0"/>
        <w:autoSpaceDE w:val="0"/>
        <w:autoSpaceDN w:val="0"/>
        <w:adjustRightInd w:val="0"/>
        <w:rPr>
          <w:rFonts w:ascii="Times" w:hAnsi="Times" w:cs="Times"/>
          <w:sz w:val="22"/>
          <w:szCs w:val="22"/>
        </w:rPr>
      </w:pPr>
    </w:p>
    <w:p w14:paraId="1E91301C" w14:textId="52787E97" w:rsidR="00443FD3" w:rsidRPr="00E04090" w:rsidRDefault="00443FD3" w:rsidP="00E251DA">
      <w:pPr>
        <w:widowControl w:val="0"/>
        <w:autoSpaceDE w:val="0"/>
        <w:autoSpaceDN w:val="0"/>
        <w:adjustRightInd w:val="0"/>
        <w:rPr>
          <w:rFonts w:ascii="Times" w:eastAsiaTheme="minorHAnsi" w:hAnsi="Times" w:cs="Times"/>
          <w:i/>
          <w:iCs/>
          <w:sz w:val="22"/>
          <w:szCs w:val="22"/>
        </w:rPr>
      </w:pPr>
      <w:r w:rsidRPr="00E04090">
        <w:rPr>
          <w:rFonts w:ascii="Times" w:hAnsi="Times" w:cs="Times"/>
          <w:b/>
          <w:bCs/>
          <w:sz w:val="22"/>
          <w:szCs w:val="22"/>
          <w:lang w:val="es-ES"/>
        </w:rPr>
        <w:t>Arenas, Erika</w:t>
      </w:r>
      <w:r w:rsidRPr="00E04090">
        <w:rPr>
          <w:rFonts w:ascii="Times" w:hAnsi="Times" w:cs="Times"/>
          <w:sz w:val="22"/>
          <w:szCs w:val="22"/>
          <w:lang w:val="es-ES"/>
        </w:rPr>
        <w:t>, Jenjira Yahirun, Graciela Teruel</w:t>
      </w:r>
      <w:r w:rsidR="00BC36F5" w:rsidRPr="00E04090">
        <w:rPr>
          <w:rFonts w:ascii="Times" w:hAnsi="Times" w:cs="Times"/>
          <w:sz w:val="22"/>
          <w:szCs w:val="22"/>
          <w:lang w:val="es-ES"/>
        </w:rPr>
        <w:t>, Luis Rubalcava, and Pablo Gait</w:t>
      </w:r>
      <w:r w:rsidR="00BC36F5" w:rsidRPr="00E04090">
        <w:rPr>
          <w:rFonts w:ascii="Times" w:hAnsi="Times" w:cs="Times"/>
          <w:sz w:val="22"/>
          <w:szCs w:val="22"/>
          <w:lang w:val="es-ES_tradnl"/>
        </w:rPr>
        <w:t>án</w:t>
      </w:r>
      <w:r w:rsidR="00BC36F5" w:rsidRPr="00E04090">
        <w:rPr>
          <w:rFonts w:ascii="Times" w:hAnsi="Times" w:cs="Times"/>
          <w:sz w:val="22"/>
          <w:szCs w:val="22"/>
          <w:lang w:val="es-ES"/>
        </w:rPr>
        <w:t>-Rossi</w:t>
      </w:r>
      <w:r w:rsidRPr="00E04090">
        <w:rPr>
          <w:rFonts w:ascii="Times" w:hAnsi="Times" w:cs="Times"/>
          <w:sz w:val="22"/>
          <w:szCs w:val="22"/>
          <w:lang w:val="es-ES"/>
        </w:rPr>
        <w:t>.</w:t>
      </w:r>
      <w:r w:rsidRPr="00E04090">
        <w:rPr>
          <w:rFonts w:ascii="Times" w:hAnsi="Times" w:cs="Times"/>
          <w:b/>
          <w:bCs/>
          <w:sz w:val="22"/>
          <w:szCs w:val="22"/>
          <w:lang w:val="es-ES"/>
        </w:rPr>
        <w:t xml:space="preserve"> </w:t>
      </w:r>
      <w:r w:rsidR="00BC36F5" w:rsidRPr="00E04090">
        <w:rPr>
          <w:rFonts w:ascii="Times" w:hAnsi="Times" w:cs="Times"/>
          <w:sz w:val="22"/>
          <w:szCs w:val="22"/>
        </w:rPr>
        <w:t>2021.</w:t>
      </w:r>
      <w:r w:rsidRPr="00E04090">
        <w:rPr>
          <w:rFonts w:ascii="Times" w:hAnsi="Times" w:cs="Times"/>
          <w:sz w:val="22"/>
          <w:szCs w:val="22"/>
        </w:rPr>
        <w:t xml:space="preserve"> </w:t>
      </w:r>
      <w:hyperlink r:id="rId12" w:history="1">
        <w:r w:rsidR="00BC36F5" w:rsidRPr="00E04090">
          <w:rPr>
            <w:rStyle w:val="Hyperlink"/>
            <w:rFonts w:ascii="Times" w:hAnsi="Times" w:cs="Times"/>
            <w:sz w:val="22"/>
            <w:szCs w:val="22"/>
          </w:rPr>
          <w:t>Gender, family separation, and negative emotional well-being among recent Mexican migrants</w:t>
        </w:r>
      </w:hyperlink>
      <w:r w:rsidRPr="00E04090">
        <w:rPr>
          <w:rFonts w:ascii="Times" w:hAnsi="Times" w:cs="Times"/>
          <w:b/>
          <w:bCs/>
          <w:sz w:val="22"/>
          <w:szCs w:val="22"/>
        </w:rPr>
        <w:t xml:space="preserve">, </w:t>
      </w:r>
      <w:r w:rsidR="00BC36F5" w:rsidRPr="00E04090">
        <w:rPr>
          <w:rFonts w:ascii="Times" w:eastAsiaTheme="minorHAnsi" w:hAnsi="Times" w:cs="Times"/>
          <w:i/>
          <w:iCs/>
          <w:sz w:val="22"/>
          <w:szCs w:val="22"/>
        </w:rPr>
        <w:t>Journal of Marriage and Family, 1-19</w:t>
      </w:r>
    </w:p>
    <w:p w14:paraId="3FDA81A7" w14:textId="77777777" w:rsidR="00EB5462" w:rsidRPr="00E04090" w:rsidRDefault="00EB5462" w:rsidP="00E251DA">
      <w:pPr>
        <w:widowControl w:val="0"/>
        <w:autoSpaceDE w:val="0"/>
        <w:autoSpaceDN w:val="0"/>
        <w:adjustRightInd w:val="0"/>
        <w:rPr>
          <w:rFonts w:ascii="Times" w:eastAsiaTheme="minorHAnsi" w:hAnsi="Times" w:cs="Times"/>
          <w:b/>
          <w:bCs/>
          <w:sz w:val="22"/>
          <w:szCs w:val="22"/>
        </w:rPr>
      </w:pPr>
    </w:p>
    <w:p w14:paraId="5A82B51D" w14:textId="5213C8AD" w:rsidR="00E251DA" w:rsidRPr="00E04090" w:rsidRDefault="00E251DA" w:rsidP="00E251DA">
      <w:pPr>
        <w:widowControl w:val="0"/>
        <w:autoSpaceDE w:val="0"/>
        <w:autoSpaceDN w:val="0"/>
        <w:adjustRightInd w:val="0"/>
        <w:rPr>
          <w:rFonts w:ascii="Times" w:hAnsi="Times" w:cs="Times"/>
          <w:bCs/>
          <w:sz w:val="22"/>
          <w:szCs w:val="22"/>
          <w:lang w:val="es-ES"/>
        </w:rPr>
      </w:pPr>
      <w:r w:rsidRPr="00E04090">
        <w:rPr>
          <w:rFonts w:ascii="Times" w:hAnsi="Times" w:cs="Times"/>
          <w:bCs/>
          <w:sz w:val="22"/>
          <w:szCs w:val="22"/>
          <w:lang w:val="es-ES"/>
        </w:rPr>
        <w:t xml:space="preserve">Saldívar, Emiko, Patricio Solís, </w:t>
      </w:r>
      <w:r w:rsidRPr="00E04090">
        <w:rPr>
          <w:rFonts w:ascii="Times" w:hAnsi="Times" w:cs="Times"/>
          <w:b/>
          <w:bCs/>
          <w:sz w:val="22"/>
          <w:szCs w:val="22"/>
          <w:lang w:val="es-ES"/>
        </w:rPr>
        <w:t>Erika Arenas</w:t>
      </w:r>
      <w:r w:rsidRPr="00E04090">
        <w:rPr>
          <w:rFonts w:ascii="Times" w:hAnsi="Times" w:cs="Times"/>
          <w:bCs/>
          <w:sz w:val="22"/>
          <w:szCs w:val="22"/>
          <w:lang w:val="es-ES"/>
        </w:rPr>
        <w:t>.</w:t>
      </w:r>
      <w:r w:rsidR="00443FD3" w:rsidRPr="00E04090">
        <w:rPr>
          <w:rFonts w:ascii="Times" w:hAnsi="Times" w:cs="Times"/>
          <w:bCs/>
          <w:sz w:val="22"/>
          <w:szCs w:val="22"/>
          <w:lang w:val="es-ES"/>
        </w:rPr>
        <w:t xml:space="preserve"> 2018.</w:t>
      </w:r>
      <w:r w:rsidRPr="00E04090">
        <w:rPr>
          <w:rFonts w:ascii="Times" w:hAnsi="Times" w:cs="Times"/>
          <w:bCs/>
          <w:sz w:val="22"/>
          <w:szCs w:val="22"/>
          <w:lang w:val="es-ES"/>
        </w:rPr>
        <w:t xml:space="preserve"> “Consideraciones metod</w:t>
      </w:r>
      <w:r w:rsidR="00FC2DF9" w:rsidRPr="00E04090">
        <w:rPr>
          <w:rFonts w:ascii="Times" w:hAnsi="Times" w:cs="Times"/>
          <w:bCs/>
          <w:sz w:val="22"/>
          <w:szCs w:val="22"/>
          <w:lang w:val="es-ES"/>
        </w:rPr>
        <w:t>o</w:t>
      </w:r>
      <w:r w:rsidRPr="00E04090">
        <w:rPr>
          <w:rFonts w:ascii="Times" w:hAnsi="Times" w:cs="Times"/>
          <w:bCs/>
          <w:sz w:val="22"/>
          <w:szCs w:val="22"/>
          <w:lang w:val="es-ES"/>
        </w:rPr>
        <w:t>l</w:t>
      </w:r>
      <w:r w:rsidR="00FC2DF9" w:rsidRPr="00E04090">
        <w:rPr>
          <w:rFonts w:ascii="Times" w:hAnsi="Times" w:cs="Times"/>
          <w:bCs/>
          <w:sz w:val="22"/>
          <w:szCs w:val="22"/>
          <w:lang w:val="es-ES"/>
        </w:rPr>
        <w:t>ó</w:t>
      </w:r>
      <w:r w:rsidRPr="00E04090">
        <w:rPr>
          <w:rFonts w:ascii="Times" w:hAnsi="Times" w:cs="Times"/>
          <w:bCs/>
          <w:sz w:val="22"/>
          <w:szCs w:val="22"/>
          <w:lang w:val="es-ES"/>
        </w:rPr>
        <w:t xml:space="preserve">gicas para el conteo de la población afromexicana en el Censo 2020”, </w:t>
      </w:r>
      <w:hyperlink r:id="rId13" w:history="1">
        <w:r w:rsidRPr="00E04090">
          <w:rPr>
            <w:rStyle w:val="Hyperlink"/>
            <w:rFonts w:ascii="Times" w:hAnsi="Times" w:cs="Times"/>
            <w:bCs/>
            <w:i/>
            <w:sz w:val="22"/>
            <w:szCs w:val="22"/>
            <w:lang w:val="es-ES"/>
          </w:rPr>
          <w:t>Coyuntura Demográfica</w:t>
        </w:r>
        <w:r w:rsidRPr="00E04090">
          <w:rPr>
            <w:rStyle w:val="Hyperlink"/>
            <w:rFonts w:ascii="Times" w:hAnsi="Times" w:cs="Times"/>
            <w:bCs/>
            <w:sz w:val="22"/>
            <w:szCs w:val="22"/>
            <w:lang w:val="es-ES"/>
          </w:rPr>
          <w:t>, 14</w:t>
        </w:r>
      </w:hyperlink>
      <w:r w:rsidRPr="00E04090">
        <w:rPr>
          <w:rFonts w:ascii="Times" w:hAnsi="Times" w:cs="Times"/>
          <w:bCs/>
          <w:sz w:val="22"/>
          <w:szCs w:val="22"/>
          <w:lang w:val="es-ES"/>
        </w:rPr>
        <w:t>, 49-56</w:t>
      </w:r>
      <w:r w:rsidRPr="00E04090">
        <w:rPr>
          <w:rFonts w:ascii="Times" w:hAnsi="Times" w:cs="Times"/>
          <w:bCs/>
          <w:i/>
          <w:sz w:val="22"/>
          <w:szCs w:val="22"/>
          <w:lang w:val="es-ES"/>
        </w:rPr>
        <w:t>.</w:t>
      </w:r>
    </w:p>
    <w:p w14:paraId="636B0A3A" w14:textId="77777777" w:rsidR="00E251DA" w:rsidRPr="00E04090" w:rsidRDefault="00E251DA" w:rsidP="00E251DA">
      <w:pPr>
        <w:widowControl w:val="0"/>
        <w:autoSpaceDE w:val="0"/>
        <w:autoSpaceDN w:val="0"/>
        <w:adjustRightInd w:val="0"/>
        <w:rPr>
          <w:rFonts w:ascii="Times" w:hAnsi="Times" w:cs="Times"/>
          <w:bCs/>
          <w:sz w:val="22"/>
          <w:szCs w:val="22"/>
          <w:lang w:val="es-ES"/>
        </w:rPr>
      </w:pPr>
    </w:p>
    <w:p w14:paraId="1C74341B" w14:textId="00558245" w:rsidR="00E251DA" w:rsidRPr="00E04090" w:rsidRDefault="00E251DA" w:rsidP="00E251DA">
      <w:pPr>
        <w:widowControl w:val="0"/>
        <w:autoSpaceDE w:val="0"/>
        <w:autoSpaceDN w:val="0"/>
        <w:adjustRightInd w:val="0"/>
        <w:rPr>
          <w:rFonts w:ascii="Times" w:hAnsi="Times" w:cs="Times"/>
          <w:bCs/>
          <w:sz w:val="22"/>
          <w:szCs w:val="22"/>
        </w:rPr>
      </w:pPr>
      <w:r w:rsidRPr="00E04090">
        <w:rPr>
          <w:rFonts w:ascii="Times" w:hAnsi="Times" w:cs="Times"/>
          <w:bCs/>
          <w:sz w:val="22"/>
          <w:szCs w:val="22"/>
        </w:rPr>
        <w:t>Yahirun, Jenjira,</w:t>
      </w:r>
      <w:r w:rsidRPr="00E04090">
        <w:rPr>
          <w:rFonts w:ascii="Times" w:hAnsi="Times" w:cs="Times"/>
          <w:b/>
          <w:bCs/>
          <w:sz w:val="22"/>
          <w:szCs w:val="22"/>
        </w:rPr>
        <w:t xml:space="preserve"> </w:t>
      </w:r>
      <w:r w:rsidRPr="00E04090">
        <w:rPr>
          <w:rFonts w:ascii="Times" w:hAnsi="Times" w:cs="Times"/>
          <w:sz w:val="22"/>
          <w:szCs w:val="22"/>
        </w:rPr>
        <w:t>and</w:t>
      </w:r>
      <w:r w:rsidRPr="00E04090">
        <w:rPr>
          <w:rFonts w:ascii="Times" w:hAnsi="Times" w:cs="Times"/>
          <w:b/>
          <w:bCs/>
          <w:sz w:val="22"/>
          <w:szCs w:val="22"/>
        </w:rPr>
        <w:t xml:space="preserve"> Erika Arenas</w:t>
      </w:r>
      <w:r w:rsidRPr="00E04090">
        <w:rPr>
          <w:rFonts w:ascii="Times" w:hAnsi="Times" w:cs="Times"/>
          <w:bCs/>
          <w:sz w:val="22"/>
          <w:szCs w:val="22"/>
        </w:rPr>
        <w:t>. 2018. “</w:t>
      </w:r>
      <w:hyperlink r:id="rId14" w:history="1">
        <w:r w:rsidRPr="00E04090">
          <w:rPr>
            <w:rStyle w:val="Hyperlink"/>
            <w:rFonts w:ascii="Times" w:hAnsi="Times" w:cs="Times"/>
            <w:bCs/>
            <w:sz w:val="22"/>
            <w:szCs w:val="22"/>
          </w:rPr>
          <w:t>Offspring Migration and Parent’s Emotional and Psychological Well-being in Mexico</w:t>
        </w:r>
      </w:hyperlink>
      <w:r w:rsidR="002C3D63" w:rsidRPr="00E04090">
        <w:rPr>
          <w:rFonts w:ascii="Times" w:hAnsi="Times" w:cs="Times"/>
          <w:bCs/>
          <w:sz w:val="22"/>
          <w:szCs w:val="22"/>
        </w:rPr>
        <w:t>”</w:t>
      </w:r>
      <w:r w:rsidRPr="00E04090">
        <w:rPr>
          <w:rFonts w:ascii="Times" w:hAnsi="Times" w:cs="Times"/>
          <w:bCs/>
          <w:sz w:val="22"/>
          <w:szCs w:val="22"/>
        </w:rPr>
        <w:t xml:space="preserve">, </w:t>
      </w:r>
      <w:r w:rsidRPr="00E04090">
        <w:rPr>
          <w:rFonts w:ascii="Times" w:hAnsi="Times" w:cs="Times"/>
          <w:bCs/>
          <w:i/>
          <w:iCs/>
          <w:sz w:val="22"/>
          <w:szCs w:val="22"/>
        </w:rPr>
        <w:t>Journal of Marriage and Family</w:t>
      </w:r>
      <w:r w:rsidRPr="00E04090">
        <w:rPr>
          <w:rFonts w:ascii="Times" w:hAnsi="Times" w:cs="Times"/>
          <w:bCs/>
          <w:sz w:val="22"/>
          <w:szCs w:val="22"/>
        </w:rPr>
        <w:t>, 80(4), 975-991</w:t>
      </w:r>
    </w:p>
    <w:p w14:paraId="30FFABE7" w14:textId="77777777" w:rsidR="00E251DA" w:rsidRPr="00E04090" w:rsidRDefault="00E251DA" w:rsidP="00E251DA">
      <w:pPr>
        <w:widowControl w:val="0"/>
        <w:autoSpaceDE w:val="0"/>
        <w:autoSpaceDN w:val="0"/>
        <w:adjustRightInd w:val="0"/>
        <w:rPr>
          <w:rFonts w:ascii="Times" w:hAnsi="Times" w:cs="Times"/>
          <w:b/>
          <w:bCs/>
          <w:sz w:val="22"/>
          <w:szCs w:val="22"/>
        </w:rPr>
      </w:pPr>
    </w:p>
    <w:p w14:paraId="5B728A51" w14:textId="6CFF4AF8" w:rsidR="00E251DA" w:rsidRPr="00E04090" w:rsidRDefault="00E251DA" w:rsidP="00E251DA">
      <w:pPr>
        <w:widowControl w:val="0"/>
        <w:autoSpaceDE w:val="0"/>
        <w:autoSpaceDN w:val="0"/>
        <w:adjustRightInd w:val="0"/>
        <w:rPr>
          <w:sz w:val="22"/>
          <w:szCs w:val="22"/>
        </w:rPr>
      </w:pPr>
      <w:r w:rsidRPr="00E04090">
        <w:rPr>
          <w:rFonts w:ascii="Times" w:hAnsi="Times" w:cs="Times"/>
          <w:b/>
          <w:bCs/>
          <w:sz w:val="22"/>
          <w:szCs w:val="22"/>
        </w:rPr>
        <w:t>Arenas, Erika</w:t>
      </w:r>
      <w:r w:rsidRPr="00E04090">
        <w:rPr>
          <w:sz w:val="22"/>
          <w:szCs w:val="22"/>
        </w:rPr>
        <w:t>. 2017. “</w:t>
      </w:r>
      <w:hyperlink r:id="rId15" w:history="1">
        <w:r w:rsidRPr="00E04090">
          <w:rPr>
            <w:rStyle w:val="Hyperlink"/>
            <w:i/>
            <w:iCs/>
            <w:sz w:val="22"/>
            <w:szCs w:val="22"/>
          </w:rPr>
          <w:t>Abuelos</w:t>
        </w:r>
        <w:r w:rsidRPr="00E04090">
          <w:rPr>
            <w:rStyle w:val="Hyperlink"/>
            <w:sz w:val="22"/>
            <w:szCs w:val="22"/>
          </w:rPr>
          <w:t> at home: Differential impact on children’s education by family structure</w:t>
        </w:r>
      </w:hyperlink>
      <w:r w:rsidRPr="00E04090">
        <w:rPr>
          <w:sz w:val="22"/>
          <w:szCs w:val="22"/>
        </w:rPr>
        <w:t xml:space="preserve">”, </w:t>
      </w:r>
      <w:r w:rsidRPr="00E04090">
        <w:rPr>
          <w:rFonts w:ascii="Times" w:hAnsi="Times" w:cs="Times"/>
          <w:i/>
          <w:iCs/>
          <w:sz w:val="22"/>
          <w:szCs w:val="22"/>
        </w:rPr>
        <w:t xml:space="preserve">Research on Social Stratification and Mobility, </w:t>
      </w:r>
      <w:r w:rsidRPr="00E04090">
        <w:rPr>
          <w:rFonts w:ascii="Times" w:hAnsi="Times" w:cs="Times"/>
          <w:iCs/>
          <w:sz w:val="22"/>
          <w:szCs w:val="22"/>
        </w:rPr>
        <w:t xml:space="preserve">52, 36-48 </w:t>
      </w:r>
    </w:p>
    <w:p w14:paraId="5431379E" w14:textId="77777777" w:rsidR="00E251DA" w:rsidRPr="00E04090" w:rsidRDefault="00E251DA" w:rsidP="00E251DA">
      <w:pPr>
        <w:widowControl w:val="0"/>
        <w:autoSpaceDE w:val="0"/>
        <w:autoSpaceDN w:val="0"/>
        <w:adjustRightInd w:val="0"/>
        <w:rPr>
          <w:rFonts w:ascii="Times" w:hAnsi="Times" w:cs="Times"/>
          <w:b/>
          <w:bCs/>
          <w:sz w:val="22"/>
          <w:szCs w:val="22"/>
        </w:rPr>
      </w:pPr>
    </w:p>
    <w:p w14:paraId="7F2F7B57" w14:textId="2EBEC63F" w:rsidR="00E251DA" w:rsidRPr="00E04090" w:rsidRDefault="00E251DA" w:rsidP="00E251DA">
      <w:pPr>
        <w:widowControl w:val="0"/>
        <w:autoSpaceDE w:val="0"/>
        <w:autoSpaceDN w:val="0"/>
        <w:adjustRightInd w:val="0"/>
        <w:rPr>
          <w:rFonts w:ascii="Times" w:hAnsi="Times" w:cs="Times"/>
          <w:sz w:val="22"/>
          <w:szCs w:val="22"/>
        </w:rPr>
      </w:pPr>
      <w:r w:rsidRPr="00E04090">
        <w:rPr>
          <w:rFonts w:ascii="Times" w:hAnsi="Times" w:cs="Times"/>
          <w:b/>
          <w:bCs/>
          <w:sz w:val="22"/>
          <w:szCs w:val="22"/>
          <w:lang w:val="es-ES"/>
        </w:rPr>
        <w:t>Arenas, Erika</w:t>
      </w:r>
      <w:r w:rsidRPr="00E04090">
        <w:rPr>
          <w:sz w:val="22"/>
          <w:szCs w:val="22"/>
          <w:lang w:val="es-ES"/>
        </w:rPr>
        <w:t xml:space="preserve">, Kye, Bongoh, Graciela Teruel, and Luis Rubalcava. </w:t>
      </w:r>
      <w:r w:rsidRPr="00E04090">
        <w:rPr>
          <w:sz w:val="22"/>
          <w:szCs w:val="22"/>
        </w:rPr>
        <w:t>2016. “</w:t>
      </w:r>
      <w:hyperlink r:id="rId16" w:history="1">
        <w:r w:rsidRPr="00E04090">
          <w:rPr>
            <w:rStyle w:val="Hyperlink"/>
            <w:sz w:val="22"/>
            <w:szCs w:val="22"/>
          </w:rPr>
          <w:t>The impact of education and health heterogeneity on Generational Support Ratios: a cross-national comparison between Mexico and Korea</w:t>
        </w:r>
      </w:hyperlink>
      <w:r w:rsidRPr="00E04090">
        <w:rPr>
          <w:sz w:val="22"/>
          <w:szCs w:val="22"/>
        </w:rPr>
        <w:t xml:space="preserve">”, </w:t>
      </w:r>
      <w:r w:rsidRPr="00E04090">
        <w:rPr>
          <w:rFonts w:ascii="Times" w:hAnsi="Times" w:cs="Times"/>
          <w:i/>
          <w:iCs/>
          <w:sz w:val="22"/>
          <w:szCs w:val="22"/>
        </w:rPr>
        <w:t xml:space="preserve">Ageing and Society, 1-38 </w:t>
      </w:r>
    </w:p>
    <w:p w14:paraId="5B9BBBBB" w14:textId="77777777" w:rsidR="00E251DA" w:rsidRPr="00E04090" w:rsidRDefault="00E251DA" w:rsidP="00E251DA">
      <w:pPr>
        <w:widowControl w:val="0"/>
        <w:autoSpaceDE w:val="0"/>
        <w:autoSpaceDN w:val="0"/>
        <w:adjustRightInd w:val="0"/>
        <w:rPr>
          <w:rFonts w:ascii="Times" w:hAnsi="Times" w:cs="Times"/>
          <w:b/>
          <w:bCs/>
          <w:sz w:val="22"/>
          <w:szCs w:val="22"/>
        </w:rPr>
      </w:pPr>
    </w:p>
    <w:p w14:paraId="007DC9FB" w14:textId="55579C1E" w:rsidR="00E251DA" w:rsidRPr="00E04090" w:rsidRDefault="00E251DA" w:rsidP="00E251DA">
      <w:pPr>
        <w:widowControl w:val="0"/>
        <w:autoSpaceDE w:val="0"/>
        <w:autoSpaceDN w:val="0"/>
        <w:adjustRightInd w:val="0"/>
        <w:rPr>
          <w:rFonts w:ascii="Times" w:hAnsi="Times" w:cs="Times"/>
          <w:sz w:val="22"/>
          <w:szCs w:val="22"/>
        </w:rPr>
      </w:pPr>
      <w:r w:rsidRPr="00E04090">
        <w:rPr>
          <w:rFonts w:ascii="Times" w:hAnsi="Times" w:cs="Times"/>
          <w:b/>
          <w:bCs/>
          <w:sz w:val="22"/>
          <w:szCs w:val="22"/>
        </w:rPr>
        <w:t>Arenas, Erika</w:t>
      </w:r>
      <w:r w:rsidRPr="00E04090">
        <w:rPr>
          <w:sz w:val="22"/>
          <w:szCs w:val="22"/>
        </w:rPr>
        <w:t>, Noreen Goldman, Anne Pebley and Graciela Teruel. 2015</w:t>
      </w:r>
      <w:r w:rsidRPr="00E04090">
        <w:rPr>
          <w:rFonts w:ascii="Times" w:hAnsi="Times" w:cs="Times"/>
          <w:i/>
          <w:iCs/>
          <w:sz w:val="22"/>
          <w:szCs w:val="22"/>
        </w:rPr>
        <w:t xml:space="preserve">. </w:t>
      </w:r>
      <w:r w:rsidRPr="00E04090">
        <w:rPr>
          <w:sz w:val="22"/>
          <w:szCs w:val="22"/>
        </w:rPr>
        <w:t>“</w:t>
      </w:r>
      <w:hyperlink r:id="rId17" w:anchor=":~:text=Using%20five%20self%2Dreported%20health,for%20migrants%20with%20improving%20health." w:history="1">
        <w:r w:rsidRPr="00E04090">
          <w:rPr>
            <w:rStyle w:val="Hyperlink"/>
            <w:sz w:val="22"/>
            <w:szCs w:val="22"/>
          </w:rPr>
          <w:t>Return Migration to Mexico: Does Health Matter?</w:t>
        </w:r>
      </w:hyperlink>
      <w:r w:rsidRPr="00E04090">
        <w:rPr>
          <w:sz w:val="22"/>
          <w:szCs w:val="22"/>
        </w:rPr>
        <w:t xml:space="preserve">”, </w:t>
      </w:r>
      <w:r w:rsidRPr="00E04090">
        <w:rPr>
          <w:rFonts w:ascii="Times" w:hAnsi="Times" w:cs="Times"/>
          <w:i/>
          <w:iCs/>
          <w:sz w:val="22"/>
          <w:szCs w:val="22"/>
        </w:rPr>
        <w:t>Demography</w:t>
      </w:r>
      <w:r w:rsidRPr="00E04090">
        <w:rPr>
          <w:sz w:val="22"/>
          <w:szCs w:val="22"/>
        </w:rPr>
        <w:t xml:space="preserve">, 52(6)1853-1868 </w:t>
      </w:r>
    </w:p>
    <w:p w14:paraId="74BA5BE0" w14:textId="77777777" w:rsidR="00E251DA" w:rsidRPr="00E04090" w:rsidRDefault="00E251DA" w:rsidP="00E251DA">
      <w:pPr>
        <w:widowControl w:val="0"/>
        <w:autoSpaceDE w:val="0"/>
        <w:autoSpaceDN w:val="0"/>
        <w:adjustRightInd w:val="0"/>
        <w:rPr>
          <w:rFonts w:ascii="Times" w:hAnsi="Times" w:cs="Times"/>
          <w:b/>
          <w:bCs/>
          <w:sz w:val="22"/>
          <w:szCs w:val="22"/>
        </w:rPr>
      </w:pPr>
    </w:p>
    <w:p w14:paraId="2C639B56" w14:textId="609FD175" w:rsidR="00E251DA" w:rsidRPr="00E04090" w:rsidRDefault="00E251DA" w:rsidP="00E251DA">
      <w:pPr>
        <w:widowControl w:val="0"/>
        <w:autoSpaceDE w:val="0"/>
        <w:autoSpaceDN w:val="0"/>
        <w:adjustRightInd w:val="0"/>
        <w:rPr>
          <w:sz w:val="22"/>
          <w:szCs w:val="22"/>
          <w:lang w:val="es-ES"/>
        </w:rPr>
      </w:pPr>
      <w:r w:rsidRPr="00E04090">
        <w:rPr>
          <w:rFonts w:ascii="Times" w:hAnsi="Times" w:cs="Times"/>
          <w:b/>
          <w:bCs/>
          <w:sz w:val="22"/>
          <w:szCs w:val="22"/>
          <w:lang w:val="es-ES"/>
        </w:rPr>
        <w:t>Arenas Erika</w:t>
      </w:r>
      <w:r w:rsidRPr="00E04090">
        <w:rPr>
          <w:sz w:val="22"/>
          <w:szCs w:val="22"/>
          <w:lang w:val="es-ES"/>
        </w:rPr>
        <w:t>, Susan Parker, Luis Rubalcava and Graciela Teruel. 2015</w:t>
      </w:r>
      <w:r w:rsidRPr="00E04090">
        <w:rPr>
          <w:rFonts w:ascii="Times" w:hAnsi="Times" w:cs="Times"/>
          <w:i/>
          <w:iCs/>
          <w:sz w:val="22"/>
          <w:szCs w:val="22"/>
          <w:lang w:val="es-ES"/>
        </w:rPr>
        <w:t xml:space="preserve">. </w:t>
      </w:r>
      <w:r w:rsidRPr="00E04090">
        <w:rPr>
          <w:sz w:val="22"/>
          <w:szCs w:val="22"/>
          <w:lang w:val="es-ES"/>
        </w:rPr>
        <w:t>“</w:t>
      </w:r>
      <w:hyperlink r:id="rId18" w:history="1">
        <w:r w:rsidRPr="00E04090">
          <w:rPr>
            <w:rStyle w:val="Hyperlink"/>
            <w:sz w:val="22"/>
            <w:szCs w:val="22"/>
            <w:lang w:val="es-ES"/>
          </w:rPr>
          <w:t>Evaluación del Programa del Seguro Popular del 2002 al 2005: Impacto en la Utilización de Servicios Médicos, en el Gasto en Salud y en el Mercado Laboral</w:t>
        </w:r>
      </w:hyperlink>
      <w:r w:rsidRPr="00E04090">
        <w:rPr>
          <w:sz w:val="22"/>
          <w:szCs w:val="22"/>
          <w:lang w:val="es-ES"/>
        </w:rPr>
        <w:t xml:space="preserve">”, </w:t>
      </w:r>
      <w:r w:rsidRPr="00E04090">
        <w:rPr>
          <w:rFonts w:ascii="Times" w:hAnsi="Times" w:cs="Times"/>
          <w:i/>
          <w:iCs/>
          <w:sz w:val="22"/>
          <w:szCs w:val="22"/>
          <w:lang w:val="es-ES"/>
        </w:rPr>
        <w:t xml:space="preserve">El Trimestre Económico, </w:t>
      </w:r>
      <w:r w:rsidRPr="00E04090">
        <w:rPr>
          <w:sz w:val="22"/>
          <w:szCs w:val="22"/>
          <w:lang w:val="es-ES"/>
        </w:rPr>
        <w:t xml:space="preserve">82(328)807-845 </w:t>
      </w:r>
    </w:p>
    <w:p w14:paraId="044AF41C" w14:textId="77777777" w:rsidR="00E251DA" w:rsidRPr="00E04090" w:rsidRDefault="00E251DA" w:rsidP="00E251DA">
      <w:pPr>
        <w:widowControl w:val="0"/>
        <w:autoSpaceDE w:val="0"/>
        <w:autoSpaceDN w:val="0"/>
        <w:adjustRightInd w:val="0"/>
        <w:rPr>
          <w:rFonts w:ascii="Times" w:hAnsi="Times" w:cs="Times"/>
          <w:sz w:val="22"/>
          <w:szCs w:val="22"/>
          <w:lang w:val="es-ES"/>
        </w:rPr>
      </w:pPr>
    </w:p>
    <w:p w14:paraId="4A837CAF" w14:textId="6AD76BBC" w:rsidR="00E251DA" w:rsidRPr="00E04090" w:rsidRDefault="00E251DA" w:rsidP="00E251DA">
      <w:pPr>
        <w:widowControl w:val="0"/>
        <w:autoSpaceDE w:val="0"/>
        <w:autoSpaceDN w:val="0"/>
        <w:adjustRightInd w:val="0"/>
        <w:rPr>
          <w:sz w:val="22"/>
          <w:szCs w:val="22"/>
        </w:rPr>
      </w:pPr>
      <w:r w:rsidRPr="00E04090">
        <w:rPr>
          <w:sz w:val="22"/>
          <w:szCs w:val="22"/>
          <w:lang w:val="es-ES"/>
        </w:rPr>
        <w:t xml:space="preserve">Kye, Bongoh, </w:t>
      </w:r>
      <w:r w:rsidRPr="00E04090">
        <w:rPr>
          <w:rFonts w:ascii="Times" w:hAnsi="Times" w:cs="Times"/>
          <w:b/>
          <w:bCs/>
          <w:sz w:val="22"/>
          <w:szCs w:val="22"/>
          <w:lang w:val="es-ES"/>
        </w:rPr>
        <w:t>Erika Arenas</w:t>
      </w:r>
      <w:r w:rsidRPr="00E04090">
        <w:rPr>
          <w:sz w:val="22"/>
          <w:szCs w:val="22"/>
          <w:lang w:val="es-ES"/>
        </w:rPr>
        <w:t xml:space="preserve">, Graciela Teruel and Luis Rubalcava. </w:t>
      </w:r>
      <w:r w:rsidRPr="00E04090">
        <w:rPr>
          <w:sz w:val="22"/>
          <w:szCs w:val="22"/>
        </w:rPr>
        <w:t>2014. “</w:t>
      </w:r>
      <w:hyperlink r:id="rId19" w:history="1">
        <w:r w:rsidRPr="00E04090">
          <w:rPr>
            <w:rStyle w:val="Hyperlink"/>
            <w:sz w:val="22"/>
            <w:szCs w:val="22"/>
          </w:rPr>
          <w:t>Education and Elderly Health in South Korea: A demographic Approach</w:t>
        </w:r>
      </w:hyperlink>
      <w:r w:rsidRPr="00E04090">
        <w:rPr>
          <w:sz w:val="22"/>
          <w:szCs w:val="22"/>
        </w:rPr>
        <w:t xml:space="preserve">”, </w:t>
      </w:r>
      <w:r w:rsidRPr="00E04090">
        <w:rPr>
          <w:rFonts w:ascii="Times" w:hAnsi="Times" w:cs="Times"/>
          <w:i/>
          <w:iCs/>
          <w:sz w:val="22"/>
          <w:szCs w:val="22"/>
        </w:rPr>
        <w:t>Demographic Research</w:t>
      </w:r>
      <w:r w:rsidRPr="00E04090">
        <w:rPr>
          <w:sz w:val="22"/>
          <w:szCs w:val="22"/>
        </w:rPr>
        <w:t xml:space="preserve">, 30(26)753-794 </w:t>
      </w:r>
    </w:p>
    <w:p w14:paraId="3D9FB633" w14:textId="77777777" w:rsidR="00E251DA" w:rsidRPr="00E04090" w:rsidRDefault="00E251DA" w:rsidP="00E251DA">
      <w:pPr>
        <w:widowControl w:val="0"/>
        <w:autoSpaceDE w:val="0"/>
        <w:autoSpaceDN w:val="0"/>
        <w:adjustRightInd w:val="0"/>
        <w:rPr>
          <w:rFonts w:ascii="Times" w:hAnsi="Times" w:cs="Times"/>
          <w:b/>
          <w:bCs/>
          <w:sz w:val="22"/>
          <w:szCs w:val="22"/>
        </w:rPr>
      </w:pPr>
    </w:p>
    <w:p w14:paraId="331D84B1" w14:textId="3E85E134" w:rsidR="00E251DA" w:rsidRPr="00EC2226" w:rsidRDefault="00E251DA" w:rsidP="00E251DA">
      <w:pPr>
        <w:widowControl w:val="0"/>
        <w:autoSpaceDE w:val="0"/>
        <w:autoSpaceDN w:val="0"/>
        <w:adjustRightInd w:val="0"/>
        <w:rPr>
          <w:rFonts w:ascii="Times" w:hAnsi="Times" w:cs="Times"/>
          <w:sz w:val="22"/>
          <w:szCs w:val="22"/>
        </w:rPr>
      </w:pPr>
      <w:r w:rsidRPr="00E04090">
        <w:rPr>
          <w:rFonts w:ascii="Times" w:hAnsi="Times" w:cs="Times"/>
          <w:b/>
          <w:bCs/>
          <w:sz w:val="22"/>
          <w:szCs w:val="22"/>
          <w:lang w:val="es-ES"/>
        </w:rPr>
        <w:t>Arenas, Erika</w:t>
      </w:r>
      <w:r w:rsidRPr="00E04090">
        <w:rPr>
          <w:sz w:val="22"/>
          <w:szCs w:val="22"/>
          <w:lang w:val="es-ES"/>
        </w:rPr>
        <w:t>. 2004. “</w:t>
      </w:r>
      <w:hyperlink r:id="rId20" w:history="1">
        <w:r w:rsidRPr="00E04090">
          <w:rPr>
            <w:rStyle w:val="Hyperlink"/>
            <w:sz w:val="22"/>
            <w:szCs w:val="22"/>
            <w:lang w:val="es-ES"/>
          </w:rPr>
          <w:t>Efectos de la apertura comercial en la brecha salarial entre trabajadores calificados y no calificados en México durante el periodo 1987-2000</w:t>
        </w:r>
      </w:hyperlink>
      <w:r w:rsidRPr="00E04090">
        <w:rPr>
          <w:sz w:val="22"/>
          <w:szCs w:val="22"/>
          <w:lang w:val="es-ES"/>
        </w:rPr>
        <w:t xml:space="preserve">.” </w:t>
      </w:r>
      <w:r w:rsidRPr="00EC2226">
        <w:rPr>
          <w:rFonts w:ascii="Times" w:hAnsi="Times" w:cs="Times"/>
          <w:i/>
          <w:iCs/>
          <w:sz w:val="22"/>
          <w:szCs w:val="22"/>
        </w:rPr>
        <w:t xml:space="preserve">Gaceta Económica, </w:t>
      </w:r>
      <w:r w:rsidRPr="00EC2226">
        <w:rPr>
          <w:sz w:val="22"/>
          <w:szCs w:val="22"/>
        </w:rPr>
        <w:t xml:space="preserve">9(18)5- 39 </w:t>
      </w:r>
    </w:p>
    <w:p w14:paraId="0E783CB1" w14:textId="5BF972F7" w:rsidR="00E251DA" w:rsidRPr="00EC2226" w:rsidRDefault="00E251DA" w:rsidP="00E251DA">
      <w:pPr>
        <w:widowControl w:val="0"/>
        <w:autoSpaceDE w:val="0"/>
        <w:autoSpaceDN w:val="0"/>
        <w:adjustRightInd w:val="0"/>
        <w:rPr>
          <w:rFonts w:ascii="Times" w:hAnsi="Times" w:cs="Times"/>
          <w:b/>
          <w:bCs/>
          <w:sz w:val="22"/>
          <w:szCs w:val="22"/>
        </w:rPr>
      </w:pPr>
    </w:p>
    <w:p w14:paraId="532D85D0" w14:textId="79D2BFB3" w:rsidR="00F632D3" w:rsidRPr="00E04090" w:rsidRDefault="00DC28EC" w:rsidP="00DC28EC">
      <w:pPr>
        <w:widowControl w:val="0"/>
        <w:autoSpaceDE w:val="0"/>
        <w:autoSpaceDN w:val="0"/>
        <w:adjustRightInd w:val="0"/>
        <w:rPr>
          <w:rFonts w:ascii="Times" w:hAnsi="Times" w:cs="Times"/>
          <w:sz w:val="22"/>
          <w:szCs w:val="22"/>
        </w:rPr>
      </w:pPr>
      <w:r w:rsidRPr="00E04090">
        <w:rPr>
          <w:rFonts w:ascii="Times" w:hAnsi="Times" w:cs="Times"/>
          <w:b/>
          <w:bCs/>
          <w:sz w:val="22"/>
          <w:szCs w:val="22"/>
        </w:rPr>
        <w:t>Peer Reviewed Book Chapters and Book Reviews</w:t>
      </w:r>
    </w:p>
    <w:p w14:paraId="213F31DE" w14:textId="77777777" w:rsidR="00F632D3" w:rsidRPr="00E04090" w:rsidRDefault="00F632D3" w:rsidP="00F632D3">
      <w:pPr>
        <w:widowControl w:val="0"/>
        <w:autoSpaceDE w:val="0"/>
        <w:autoSpaceDN w:val="0"/>
        <w:adjustRightInd w:val="0"/>
        <w:rPr>
          <w:rFonts w:ascii="Times" w:hAnsi="Times" w:cs="Times"/>
          <w:b/>
          <w:bCs/>
          <w:sz w:val="22"/>
          <w:szCs w:val="22"/>
        </w:rPr>
      </w:pPr>
    </w:p>
    <w:p w14:paraId="795D4EF1" w14:textId="21F04EE0" w:rsidR="00F632D3" w:rsidRPr="00E04090" w:rsidRDefault="00F632D3" w:rsidP="00F632D3">
      <w:pPr>
        <w:widowControl w:val="0"/>
        <w:autoSpaceDE w:val="0"/>
        <w:autoSpaceDN w:val="0"/>
        <w:adjustRightInd w:val="0"/>
        <w:rPr>
          <w:rFonts w:ascii="Times" w:hAnsi="Times" w:cs="Times"/>
          <w:bCs/>
          <w:sz w:val="22"/>
          <w:szCs w:val="22"/>
        </w:rPr>
      </w:pPr>
      <w:r w:rsidRPr="00EC2226">
        <w:rPr>
          <w:rFonts w:ascii="Times" w:hAnsi="Times" w:cs="Times"/>
          <w:b/>
          <w:bCs/>
          <w:sz w:val="22"/>
          <w:szCs w:val="22"/>
        </w:rPr>
        <w:t>Arenas, Erika</w:t>
      </w:r>
      <w:r w:rsidRPr="00EC2226">
        <w:rPr>
          <w:rFonts w:ascii="Times" w:hAnsi="Times" w:cs="Times"/>
          <w:bCs/>
          <w:sz w:val="22"/>
          <w:szCs w:val="22"/>
        </w:rPr>
        <w:t xml:space="preserve">, Hector Conroy, Jenna Nobles. </w:t>
      </w:r>
      <w:r w:rsidRPr="00E04090">
        <w:rPr>
          <w:rFonts w:ascii="Times" w:hAnsi="Times" w:cs="Times"/>
          <w:bCs/>
          <w:sz w:val="22"/>
          <w:szCs w:val="22"/>
        </w:rPr>
        <w:t>Recent Trends in Internal and International Mexican Migration: Evidence from the Mexican Family Life Survey,</w:t>
      </w:r>
      <w:r w:rsidRPr="00E04090">
        <w:rPr>
          <w:rFonts w:ascii="Times" w:hAnsi="Times" w:cs="Times"/>
          <w:bCs/>
          <w:i/>
          <w:sz w:val="22"/>
          <w:szCs w:val="22"/>
        </w:rPr>
        <w:t xml:space="preserve"> </w:t>
      </w:r>
      <w:r w:rsidRPr="00E04090">
        <w:rPr>
          <w:rFonts w:ascii="Times" w:hAnsi="Times" w:cs="Times"/>
          <w:bCs/>
          <w:sz w:val="22"/>
          <w:szCs w:val="22"/>
        </w:rPr>
        <w:t xml:space="preserve">Chapter 5 in Change in the well-being of Mexicans: Evidence of the first and second wave of the MxFLS Universidad Iberoamericana </w:t>
      </w:r>
      <w:r w:rsidRPr="00E04090">
        <w:rPr>
          <w:rFonts w:ascii="Times" w:hAnsi="Times" w:cs="Times"/>
          <w:bCs/>
          <w:i/>
          <w:iCs/>
          <w:sz w:val="22"/>
          <w:szCs w:val="22"/>
        </w:rPr>
        <w:t>(forthcoming)</w:t>
      </w:r>
    </w:p>
    <w:p w14:paraId="6145F0A3" w14:textId="14736C49" w:rsidR="00F632D3" w:rsidRPr="00E04090" w:rsidRDefault="00F632D3" w:rsidP="00E251DA">
      <w:pPr>
        <w:widowControl w:val="0"/>
        <w:autoSpaceDE w:val="0"/>
        <w:autoSpaceDN w:val="0"/>
        <w:adjustRightInd w:val="0"/>
        <w:rPr>
          <w:rFonts w:ascii="Times" w:hAnsi="Times" w:cs="Times"/>
          <w:b/>
          <w:bCs/>
          <w:sz w:val="22"/>
          <w:szCs w:val="22"/>
          <w:u w:val="single"/>
        </w:rPr>
      </w:pPr>
    </w:p>
    <w:p w14:paraId="77765224" w14:textId="357E6F70" w:rsidR="00F632D3" w:rsidRPr="00E04090" w:rsidRDefault="00F632D3" w:rsidP="00F632D3">
      <w:pPr>
        <w:widowControl w:val="0"/>
        <w:autoSpaceDE w:val="0"/>
        <w:autoSpaceDN w:val="0"/>
        <w:adjustRightInd w:val="0"/>
        <w:rPr>
          <w:rFonts w:ascii="Times" w:hAnsi="Times" w:cs="Times"/>
          <w:bCs/>
          <w:sz w:val="22"/>
          <w:szCs w:val="22"/>
          <w:lang w:val="es-ES"/>
        </w:rPr>
      </w:pPr>
      <w:r w:rsidRPr="00E04090">
        <w:rPr>
          <w:rFonts w:ascii="Times" w:hAnsi="Times" w:cs="Times"/>
          <w:sz w:val="22"/>
          <w:szCs w:val="22"/>
          <w:lang w:val="es-ES"/>
        </w:rPr>
        <w:t>Graciela Teruel, Luis Rubalcava, and</w:t>
      </w:r>
      <w:r w:rsidRPr="00E04090">
        <w:rPr>
          <w:rFonts w:ascii="Times" w:hAnsi="Times" w:cs="Times"/>
          <w:b/>
          <w:bCs/>
          <w:sz w:val="22"/>
          <w:szCs w:val="22"/>
          <w:lang w:val="es-ES"/>
        </w:rPr>
        <w:t xml:space="preserve"> Arenas, Erika</w:t>
      </w:r>
      <w:r w:rsidRPr="00E04090">
        <w:rPr>
          <w:rFonts w:ascii="Times" w:hAnsi="Times" w:cs="Times"/>
          <w:sz w:val="22"/>
          <w:szCs w:val="22"/>
          <w:lang w:val="es-ES"/>
        </w:rPr>
        <w:t xml:space="preserve">. Movilidad económica de los hogares beneficiaries de Prospera (Economic mobility of </w:t>
      </w:r>
      <w:r w:rsidRPr="00E04090">
        <w:rPr>
          <w:rFonts w:ascii="Times" w:hAnsi="Times" w:cs="Times"/>
          <w:i/>
          <w:sz w:val="22"/>
          <w:szCs w:val="22"/>
          <w:lang w:val="es-ES"/>
        </w:rPr>
        <w:t>Prospera</w:t>
      </w:r>
      <w:r w:rsidRPr="00E04090">
        <w:rPr>
          <w:rFonts w:ascii="Times" w:hAnsi="Times" w:cs="Times"/>
          <w:sz w:val="22"/>
          <w:szCs w:val="22"/>
          <w:lang w:val="es-ES"/>
        </w:rPr>
        <w:t xml:space="preserve"> beneficiary households)</w:t>
      </w:r>
      <w:r w:rsidR="000D6061" w:rsidRPr="00E04090">
        <w:rPr>
          <w:rFonts w:ascii="Times" w:hAnsi="Times" w:cs="Times"/>
          <w:sz w:val="22"/>
          <w:szCs w:val="22"/>
          <w:lang w:val="es-ES"/>
        </w:rPr>
        <w:t xml:space="preserve">, </w:t>
      </w:r>
      <w:r w:rsidR="000D6061" w:rsidRPr="00E04090">
        <w:rPr>
          <w:rFonts w:ascii="Times" w:hAnsi="Times" w:cs="Times"/>
          <w:sz w:val="22"/>
          <w:szCs w:val="22"/>
          <w:lang w:val="es-MX"/>
        </w:rPr>
        <w:t xml:space="preserve">Chapter 3 in Políticas públicas para un crecimiento incluyente II, ed. </w:t>
      </w:r>
      <w:r w:rsidR="000D6061" w:rsidRPr="00E04090">
        <w:rPr>
          <w:rFonts w:ascii="Times" w:hAnsi="Times" w:cs="Times"/>
          <w:sz w:val="22"/>
          <w:szCs w:val="22"/>
          <w:lang w:val="es-ES"/>
        </w:rPr>
        <w:t>Universidad Iberoamericana and Instituto Belisario Dominguez Congreso</w:t>
      </w:r>
      <w:r w:rsidRPr="00E04090">
        <w:rPr>
          <w:rFonts w:ascii="Times" w:hAnsi="Times" w:cs="Times"/>
          <w:sz w:val="22"/>
          <w:szCs w:val="22"/>
          <w:lang w:val="es-ES"/>
        </w:rPr>
        <w:t xml:space="preserve"> </w:t>
      </w:r>
      <w:r w:rsidRPr="00E04090">
        <w:rPr>
          <w:rFonts w:ascii="Times" w:hAnsi="Times" w:cs="Times"/>
          <w:bCs/>
          <w:i/>
          <w:iCs/>
          <w:sz w:val="22"/>
          <w:szCs w:val="22"/>
          <w:lang w:val="es-ES"/>
        </w:rPr>
        <w:t>(forthcoming)</w:t>
      </w:r>
    </w:p>
    <w:p w14:paraId="2B0DD954" w14:textId="671C24F0" w:rsidR="00F632D3" w:rsidRPr="00E04090" w:rsidRDefault="00F632D3" w:rsidP="00E251DA">
      <w:pPr>
        <w:widowControl w:val="0"/>
        <w:autoSpaceDE w:val="0"/>
        <w:autoSpaceDN w:val="0"/>
        <w:adjustRightInd w:val="0"/>
        <w:rPr>
          <w:rFonts w:ascii="Times" w:hAnsi="Times" w:cs="Times"/>
          <w:b/>
          <w:bCs/>
          <w:sz w:val="22"/>
          <w:szCs w:val="22"/>
          <w:u w:val="single"/>
          <w:lang w:val="es-ES"/>
        </w:rPr>
      </w:pPr>
    </w:p>
    <w:p w14:paraId="7BF81D59" w14:textId="4CE43FE1" w:rsidR="00FC67CB" w:rsidRPr="00E04090" w:rsidRDefault="00FC67CB" w:rsidP="00FC67CB">
      <w:pPr>
        <w:widowControl w:val="0"/>
        <w:autoSpaceDE w:val="0"/>
        <w:autoSpaceDN w:val="0"/>
        <w:adjustRightInd w:val="0"/>
        <w:rPr>
          <w:bCs/>
          <w:iCs/>
          <w:sz w:val="22"/>
          <w:szCs w:val="22"/>
        </w:rPr>
      </w:pPr>
      <w:r w:rsidRPr="00EC2226">
        <w:rPr>
          <w:rFonts w:ascii="Times" w:hAnsi="Times" w:cs="Times"/>
          <w:b/>
          <w:bCs/>
          <w:sz w:val="22"/>
          <w:szCs w:val="22"/>
          <w:lang w:val="es-ES"/>
        </w:rPr>
        <w:t>Arenas, Erika</w:t>
      </w:r>
      <w:r w:rsidRPr="00EC2226">
        <w:rPr>
          <w:bCs/>
          <w:sz w:val="22"/>
          <w:szCs w:val="22"/>
          <w:lang w:val="es-ES"/>
        </w:rPr>
        <w:t xml:space="preserve">.  </w:t>
      </w:r>
      <w:r w:rsidRPr="00E04090">
        <w:rPr>
          <w:bCs/>
          <w:sz w:val="22"/>
          <w:szCs w:val="22"/>
        </w:rPr>
        <w:t xml:space="preserve">2019. </w:t>
      </w:r>
      <w:hyperlink r:id="rId21" w:history="1">
        <w:r w:rsidRPr="00F11E02">
          <w:rPr>
            <w:rStyle w:val="Hyperlink"/>
            <w:bCs/>
            <w:sz w:val="22"/>
            <w:szCs w:val="22"/>
          </w:rPr>
          <w:t>Marriage Vows and Racial Choices</w:t>
        </w:r>
      </w:hyperlink>
      <w:r w:rsidRPr="00F11E02">
        <w:rPr>
          <w:bCs/>
          <w:sz w:val="22"/>
          <w:szCs w:val="22"/>
        </w:rPr>
        <w:t xml:space="preserve">, </w:t>
      </w:r>
      <w:r w:rsidRPr="00F11E02">
        <w:rPr>
          <w:bCs/>
          <w:i/>
          <w:iCs/>
          <w:sz w:val="22"/>
          <w:szCs w:val="22"/>
        </w:rPr>
        <w:t>Ethnic and Racial Studies</w:t>
      </w:r>
      <w:r w:rsidRPr="00E04090">
        <w:rPr>
          <w:bCs/>
          <w:i/>
          <w:iCs/>
          <w:sz w:val="22"/>
          <w:szCs w:val="22"/>
        </w:rPr>
        <w:t xml:space="preserve">, </w:t>
      </w:r>
      <w:r w:rsidRPr="00E04090">
        <w:rPr>
          <w:bCs/>
          <w:iCs/>
          <w:sz w:val="22"/>
          <w:szCs w:val="22"/>
        </w:rPr>
        <w:t>(2019), 42, 8, 1355-1357</w:t>
      </w:r>
    </w:p>
    <w:p w14:paraId="4795BD29" w14:textId="77777777" w:rsidR="00F11E02" w:rsidRPr="00F11E02" w:rsidRDefault="00F11E02" w:rsidP="00FC67CB">
      <w:pPr>
        <w:widowControl w:val="0"/>
        <w:autoSpaceDE w:val="0"/>
        <w:autoSpaceDN w:val="0"/>
        <w:adjustRightInd w:val="0"/>
        <w:rPr>
          <w:sz w:val="22"/>
          <w:szCs w:val="22"/>
        </w:rPr>
      </w:pPr>
    </w:p>
    <w:p w14:paraId="145D258E" w14:textId="06A40829" w:rsidR="00FC67CB" w:rsidRDefault="00FC67CB" w:rsidP="00FC67CB">
      <w:pPr>
        <w:widowControl w:val="0"/>
        <w:autoSpaceDE w:val="0"/>
        <w:autoSpaceDN w:val="0"/>
        <w:adjustRightInd w:val="0"/>
        <w:rPr>
          <w:sz w:val="22"/>
          <w:szCs w:val="22"/>
        </w:rPr>
      </w:pPr>
      <w:r w:rsidRPr="00E04090">
        <w:rPr>
          <w:sz w:val="22"/>
          <w:szCs w:val="22"/>
          <w:lang w:val="es-ES"/>
        </w:rPr>
        <w:t xml:space="preserve">Teruel, Graciela, Luis Rubalcava and </w:t>
      </w:r>
      <w:r w:rsidRPr="00E04090">
        <w:rPr>
          <w:rFonts w:ascii="Times" w:hAnsi="Times" w:cs="Times"/>
          <w:b/>
          <w:bCs/>
          <w:sz w:val="22"/>
          <w:szCs w:val="22"/>
          <w:lang w:val="es-ES"/>
        </w:rPr>
        <w:t>Erika Arenas</w:t>
      </w:r>
      <w:r w:rsidRPr="00E04090">
        <w:rPr>
          <w:sz w:val="22"/>
          <w:szCs w:val="22"/>
          <w:lang w:val="es-ES"/>
        </w:rPr>
        <w:t xml:space="preserve">. </w:t>
      </w:r>
      <w:r w:rsidRPr="00E04090">
        <w:rPr>
          <w:sz w:val="22"/>
          <w:szCs w:val="22"/>
        </w:rPr>
        <w:t xml:space="preserve">2012. “Migration in the Mexican Family Life Survey”, Chapter 2 in </w:t>
      </w:r>
      <w:hyperlink r:id="rId22" w:history="1">
        <w:r w:rsidRPr="00F11E02">
          <w:rPr>
            <w:rStyle w:val="Hyperlink"/>
            <w:rFonts w:ascii="Times" w:hAnsi="Times" w:cs="Times"/>
            <w:i/>
            <w:iCs/>
            <w:sz w:val="22"/>
            <w:szCs w:val="22"/>
          </w:rPr>
          <w:t>Migration and Remittances from Mexico: Trends, Impacts and New Challenges</w:t>
        </w:r>
      </w:hyperlink>
      <w:r w:rsidRPr="00E04090">
        <w:rPr>
          <w:sz w:val="22"/>
          <w:szCs w:val="22"/>
        </w:rPr>
        <w:t xml:space="preserve">, edited by Cuecuechea, Alfredo and Carla Pederzini, published by Lexington Books and Imprint of the Rowman &amp; Littlefield Publishing Group, January 2012. </w:t>
      </w:r>
    </w:p>
    <w:p w14:paraId="49A17C40" w14:textId="77777777" w:rsidR="00F11E02" w:rsidRDefault="00F11E02" w:rsidP="00FC67CB">
      <w:pPr>
        <w:widowControl w:val="0"/>
        <w:autoSpaceDE w:val="0"/>
        <w:autoSpaceDN w:val="0"/>
        <w:adjustRightInd w:val="0"/>
        <w:rPr>
          <w:rFonts w:ascii="Times" w:hAnsi="Times" w:cs="Times"/>
          <w:sz w:val="22"/>
          <w:szCs w:val="22"/>
        </w:rPr>
      </w:pPr>
    </w:p>
    <w:p w14:paraId="4972367C" w14:textId="5FBA2C6E" w:rsidR="00E044B4" w:rsidRPr="00E04090" w:rsidRDefault="00DC28EC" w:rsidP="00E044B4">
      <w:pPr>
        <w:widowControl w:val="0"/>
        <w:autoSpaceDE w:val="0"/>
        <w:autoSpaceDN w:val="0"/>
        <w:adjustRightInd w:val="0"/>
        <w:rPr>
          <w:rFonts w:ascii="Times" w:hAnsi="Times" w:cs="Times"/>
          <w:b/>
          <w:bCs/>
          <w:sz w:val="22"/>
          <w:szCs w:val="22"/>
        </w:rPr>
      </w:pPr>
      <w:r w:rsidRPr="00E04090">
        <w:rPr>
          <w:rFonts w:ascii="Times" w:hAnsi="Times" w:cs="Times"/>
          <w:b/>
          <w:bCs/>
          <w:sz w:val="22"/>
          <w:szCs w:val="22"/>
        </w:rPr>
        <w:t>Under Review and In Progress</w:t>
      </w:r>
    </w:p>
    <w:p w14:paraId="3E3F2F89" w14:textId="77777777" w:rsidR="00E044B4" w:rsidRPr="00E04090" w:rsidRDefault="00E044B4" w:rsidP="00E044B4">
      <w:pPr>
        <w:widowControl w:val="0"/>
        <w:autoSpaceDE w:val="0"/>
        <w:autoSpaceDN w:val="0"/>
        <w:adjustRightInd w:val="0"/>
        <w:rPr>
          <w:rFonts w:ascii="Times" w:hAnsi="Times" w:cs="Times"/>
          <w:sz w:val="22"/>
          <w:szCs w:val="22"/>
          <w:lang w:val="en-GB"/>
        </w:rPr>
      </w:pPr>
    </w:p>
    <w:p w14:paraId="583E6489" w14:textId="4EFB860E" w:rsidR="00024FEC" w:rsidRPr="00E04090" w:rsidRDefault="00F11E02" w:rsidP="00024FEC">
      <w:pPr>
        <w:widowControl w:val="0"/>
        <w:autoSpaceDE w:val="0"/>
        <w:autoSpaceDN w:val="0"/>
        <w:adjustRightInd w:val="0"/>
        <w:rPr>
          <w:rFonts w:ascii="Times" w:hAnsi="Times" w:cs="Times"/>
          <w:sz w:val="22"/>
          <w:szCs w:val="22"/>
        </w:rPr>
      </w:pPr>
      <w:r w:rsidRPr="00F11E5A">
        <w:rPr>
          <w:rFonts w:ascii="Times" w:hAnsi="Times" w:cs="Times"/>
          <w:sz w:val="22"/>
          <w:szCs w:val="22"/>
        </w:rPr>
        <w:t>Eduardo Garcia,</w:t>
      </w:r>
      <w:r w:rsidRPr="00F11E5A">
        <w:rPr>
          <w:rFonts w:ascii="Times" w:hAnsi="Times" w:cs="Times"/>
          <w:b/>
          <w:bCs/>
          <w:sz w:val="22"/>
          <w:szCs w:val="22"/>
        </w:rPr>
        <w:t xml:space="preserve"> </w:t>
      </w:r>
      <w:r w:rsidRPr="00F11E5A">
        <w:rPr>
          <w:rFonts w:ascii="Times" w:hAnsi="Times" w:cs="Times"/>
          <w:sz w:val="22"/>
          <w:szCs w:val="22"/>
        </w:rPr>
        <w:t xml:space="preserve">Luis Rubalcava, and </w:t>
      </w:r>
      <w:r w:rsidR="00024FEC" w:rsidRPr="00F11E5A">
        <w:rPr>
          <w:rFonts w:ascii="Times" w:hAnsi="Times" w:cs="Times"/>
          <w:b/>
          <w:bCs/>
          <w:sz w:val="22"/>
          <w:szCs w:val="22"/>
        </w:rPr>
        <w:t>Erika Arenas</w:t>
      </w:r>
      <w:r w:rsidR="00024FEC" w:rsidRPr="00F11E5A">
        <w:rPr>
          <w:rFonts w:ascii="Times" w:hAnsi="Times" w:cs="Times"/>
          <w:sz w:val="22"/>
          <w:szCs w:val="22"/>
        </w:rPr>
        <w:t xml:space="preserve">. </w:t>
      </w:r>
      <w:r w:rsidR="00024FEC" w:rsidRPr="00E04090">
        <w:rPr>
          <w:rFonts w:ascii="Times" w:hAnsi="Times" w:cs="Times"/>
          <w:sz w:val="22"/>
          <w:szCs w:val="22"/>
        </w:rPr>
        <w:t>The impact of remittances on mortality during the COVID-19 pandemic in Mexico.</w:t>
      </w:r>
    </w:p>
    <w:p w14:paraId="153419D2" w14:textId="77777777" w:rsidR="00DC28EC" w:rsidRDefault="00DC28EC" w:rsidP="00DC28EC">
      <w:pPr>
        <w:widowControl w:val="0"/>
        <w:autoSpaceDE w:val="0"/>
        <w:autoSpaceDN w:val="0"/>
        <w:adjustRightInd w:val="0"/>
        <w:rPr>
          <w:rFonts w:ascii="Times" w:hAnsi="Times" w:cs="Times"/>
          <w:b/>
          <w:bCs/>
          <w:sz w:val="22"/>
          <w:szCs w:val="22"/>
        </w:rPr>
      </w:pPr>
    </w:p>
    <w:p w14:paraId="14B5E05C" w14:textId="77777777" w:rsidR="003D37E8" w:rsidRPr="00E04090" w:rsidRDefault="003D37E8" w:rsidP="003D37E8">
      <w:pPr>
        <w:widowControl w:val="0"/>
        <w:autoSpaceDE w:val="0"/>
        <w:autoSpaceDN w:val="0"/>
        <w:adjustRightInd w:val="0"/>
        <w:rPr>
          <w:rFonts w:ascii="Times" w:hAnsi="Times" w:cs="Times"/>
          <w:sz w:val="22"/>
          <w:szCs w:val="22"/>
        </w:rPr>
      </w:pPr>
      <w:r w:rsidRPr="00E04090">
        <w:rPr>
          <w:rFonts w:ascii="Times" w:hAnsi="Times" w:cs="Times"/>
          <w:b/>
          <w:bCs/>
          <w:sz w:val="22"/>
          <w:szCs w:val="22"/>
          <w:lang w:val="es-ES"/>
        </w:rPr>
        <w:t xml:space="preserve">Erika Arenas, </w:t>
      </w:r>
      <w:r w:rsidRPr="00E04090">
        <w:rPr>
          <w:rFonts w:ascii="Times" w:hAnsi="Times" w:cs="Times"/>
          <w:sz w:val="22"/>
          <w:szCs w:val="22"/>
          <w:lang w:val="es-ES"/>
        </w:rPr>
        <w:t xml:space="preserve">Graciela Teruel, Carla Pederzini. </w:t>
      </w:r>
      <w:r w:rsidRPr="00E04090">
        <w:rPr>
          <w:rFonts w:ascii="Times" w:hAnsi="Times" w:cs="Times"/>
          <w:sz w:val="22"/>
          <w:szCs w:val="22"/>
        </w:rPr>
        <w:t>Gender inequality in mental health among the Mexican Population during the COVID-19 pandemic: Evidence using panel data”, presented at the Universidad Iberoamericana in 2023 in Mexico City.</w:t>
      </w:r>
    </w:p>
    <w:p w14:paraId="206CD88E" w14:textId="77777777" w:rsidR="003D37E8" w:rsidRPr="00E04090" w:rsidRDefault="003D37E8" w:rsidP="003D37E8">
      <w:pPr>
        <w:widowControl w:val="0"/>
        <w:autoSpaceDE w:val="0"/>
        <w:autoSpaceDN w:val="0"/>
        <w:adjustRightInd w:val="0"/>
        <w:rPr>
          <w:rFonts w:ascii="Times" w:hAnsi="Times" w:cs="Times"/>
          <w:sz w:val="22"/>
          <w:szCs w:val="22"/>
        </w:rPr>
      </w:pPr>
    </w:p>
    <w:p w14:paraId="4E757409" w14:textId="77777777" w:rsidR="00DC28EC" w:rsidRPr="00E04090" w:rsidRDefault="00DC28EC" w:rsidP="00DC28EC">
      <w:pPr>
        <w:widowControl w:val="0"/>
        <w:autoSpaceDE w:val="0"/>
        <w:autoSpaceDN w:val="0"/>
        <w:adjustRightInd w:val="0"/>
        <w:rPr>
          <w:rFonts w:ascii="Times" w:hAnsi="Times" w:cs="Times"/>
          <w:sz w:val="22"/>
          <w:szCs w:val="22"/>
        </w:rPr>
      </w:pPr>
      <w:r w:rsidRPr="00E04090">
        <w:rPr>
          <w:rFonts w:ascii="Times" w:hAnsi="Times" w:cs="Times"/>
          <w:b/>
          <w:bCs/>
          <w:sz w:val="22"/>
          <w:szCs w:val="22"/>
          <w:lang w:val="es-ES"/>
        </w:rPr>
        <w:t>Erika Arenas</w:t>
      </w:r>
      <w:r w:rsidRPr="00E04090">
        <w:rPr>
          <w:rFonts w:ascii="Times" w:hAnsi="Times" w:cs="Times"/>
          <w:sz w:val="22"/>
          <w:szCs w:val="22"/>
          <w:lang w:val="es-ES"/>
        </w:rPr>
        <w:t xml:space="preserve">, Luis Rubalcava, and Graciela Teruel. </w:t>
      </w:r>
      <w:r w:rsidRPr="00E04090">
        <w:rPr>
          <w:rFonts w:ascii="Times" w:hAnsi="Times" w:cs="Times"/>
          <w:sz w:val="22"/>
          <w:szCs w:val="22"/>
        </w:rPr>
        <w:t>Does Lighter means Healthier?  Skin color and health status among Mexican immigrants, presented at The Migration Conference 2023 in Hamburg, Germany.</w:t>
      </w:r>
    </w:p>
    <w:p w14:paraId="35ABA213" w14:textId="77777777" w:rsidR="00DC28EC" w:rsidRPr="00E04090" w:rsidRDefault="00DC28EC" w:rsidP="00DC28EC">
      <w:pPr>
        <w:widowControl w:val="0"/>
        <w:autoSpaceDE w:val="0"/>
        <w:autoSpaceDN w:val="0"/>
        <w:adjustRightInd w:val="0"/>
        <w:rPr>
          <w:rFonts w:ascii="Times" w:hAnsi="Times" w:cs="Times"/>
          <w:b/>
          <w:bCs/>
          <w:sz w:val="22"/>
          <w:szCs w:val="22"/>
        </w:rPr>
      </w:pPr>
    </w:p>
    <w:p w14:paraId="6E0A8314" w14:textId="77777777" w:rsidR="00DC28EC" w:rsidRPr="00E04090" w:rsidRDefault="00DC28EC" w:rsidP="00DC28EC">
      <w:pPr>
        <w:widowControl w:val="0"/>
        <w:autoSpaceDE w:val="0"/>
        <w:autoSpaceDN w:val="0"/>
        <w:adjustRightInd w:val="0"/>
        <w:rPr>
          <w:rFonts w:ascii="Times" w:hAnsi="Times" w:cs="Times"/>
          <w:b/>
          <w:bCs/>
          <w:sz w:val="22"/>
          <w:szCs w:val="22"/>
        </w:rPr>
      </w:pPr>
      <w:r w:rsidRPr="00E04090">
        <w:rPr>
          <w:rFonts w:ascii="Times" w:hAnsi="Times" w:cs="Times"/>
          <w:b/>
          <w:bCs/>
          <w:sz w:val="22"/>
          <w:szCs w:val="22"/>
          <w:lang w:val="es-ES"/>
        </w:rPr>
        <w:t>Erika Arenas</w:t>
      </w:r>
      <w:r w:rsidRPr="00E04090">
        <w:rPr>
          <w:rFonts w:ascii="Times" w:hAnsi="Times" w:cs="Times"/>
          <w:sz w:val="22"/>
          <w:szCs w:val="22"/>
          <w:lang w:val="es-ES"/>
        </w:rPr>
        <w:t xml:space="preserve">, Luis Rubalcava, and Graciela Teruel. </w:t>
      </w:r>
      <w:r w:rsidRPr="00E04090">
        <w:rPr>
          <w:rFonts w:ascii="Times" w:hAnsi="Times" w:cs="Times"/>
          <w:sz w:val="22"/>
          <w:szCs w:val="22"/>
        </w:rPr>
        <w:t>Health Selection among Mexican migrants? The Healthy Migrant Hypothesis revisited.</w:t>
      </w:r>
    </w:p>
    <w:p w14:paraId="7FBA44B2" w14:textId="77777777" w:rsidR="00E044B4" w:rsidRPr="00E04090" w:rsidRDefault="00E044B4" w:rsidP="00E044B4">
      <w:pPr>
        <w:widowControl w:val="0"/>
        <w:autoSpaceDE w:val="0"/>
        <w:autoSpaceDN w:val="0"/>
        <w:adjustRightInd w:val="0"/>
        <w:rPr>
          <w:rFonts w:ascii="Times" w:hAnsi="Times" w:cs="Times"/>
          <w:b/>
          <w:bCs/>
          <w:sz w:val="22"/>
          <w:szCs w:val="22"/>
        </w:rPr>
      </w:pPr>
    </w:p>
    <w:p w14:paraId="24242AD9" w14:textId="77B30832" w:rsidR="00DC28EC" w:rsidRPr="00E04090" w:rsidRDefault="00DC28EC" w:rsidP="00DC28EC">
      <w:pPr>
        <w:widowControl w:val="0"/>
        <w:autoSpaceDE w:val="0"/>
        <w:autoSpaceDN w:val="0"/>
        <w:adjustRightInd w:val="0"/>
        <w:rPr>
          <w:rFonts w:ascii="Times" w:hAnsi="Times" w:cs="Times"/>
          <w:sz w:val="22"/>
          <w:szCs w:val="22"/>
        </w:rPr>
      </w:pPr>
      <w:r w:rsidRPr="00E04090">
        <w:rPr>
          <w:rFonts w:ascii="Times" w:hAnsi="Times" w:cs="Times"/>
          <w:b/>
          <w:bCs/>
          <w:sz w:val="22"/>
          <w:szCs w:val="22"/>
        </w:rPr>
        <w:t xml:space="preserve">Erika Arenas. </w:t>
      </w:r>
      <w:r w:rsidRPr="00E04090">
        <w:rPr>
          <w:rFonts w:ascii="Times" w:hAnsi="Times" w:cs="Times"/>
          <w:sz w:val="22"/>
          <w:szCs w:val="22"/>
        </w:rPr>
        <w:t xml:space="preserve">Color-Status Exchange: Evidence from Mexico Status Exchange, presented in the International Sociological Association Conference 2023 in Melbourne, Australia </w:t>
      </w:r>
    </w:p>
    <w:p w14:paraId="1AB894D0" w14:textId="77777777" w:rsidR="00DC28EC" w:rsidRPr="00E04090" w:rsidRDefault="00DC28EC" w:rsidP="00A402A1">
      <w:pPr>
        <w:widowControl w:val="0"/>
        <w:autoSpaceDE w:val="0"/>
        <w:autoSpaceDN w:val="0"/>
        <w:adjustRightInd w:val="0"/>
        <w:rPr>
          <w:rFonts w:ascii="Times" w:hAnsi="Times" w:cs="Times"/>
          <w:b/>
          <w:bCs/>
          <w:sz w:val="22"/>
          <w:szCs w:val="22"/>
        </w:rPr>
      </w:pPr>
    </w:p>
    <w:p w14:paraId="47A8A043" w14:textId="295B888B" w:rsidR="00A402A1" w:rsidRPr="00E04090" w:rsidRDefault="00A402A1" w:rsidP="00A402A1">
      <w:pPr>
        <w:widowControl w:val="0"/>
        <w:autoSpaceDE w:val="0"/>
        <w:autoSpaceDN w:val="0"/>
        <w:adjustRightInd w:val="0"/>
        <w:rPr>
          <w:rFonts w:ascii="Times" w:hAnsi="Times" w:cs="Times"/>
          <w:sz w:val="22"/>
          <w:szCs w:val="22"/>
        </w:rPr>
      </w:pPr>
      <w:r w:rsidRPr="00E04090">
        <w:rPr>
          <w:rFonts w:ascii="Times" w:hAnsi="Times" w:cs="Times"/>
          <w:sz w:val="22"/>
          <w:szCs w:val="22"/>
        </w:rPr>
        <w:t>Chinyere Osuji</w:t>
      </w:r>
      <w:r w:rsidR="00DC28EC" w:rsidRPr="00E04090">
        <w:rPr>
          <w:rFonts w:ascii="Times" w:hAnsi="Times" w:cs="Times"/>
          <w:sz w:val="22"/>
          <w:szCs w:val="22"/>
        </w:rPr>
        <w:t xml:space="preserve"> and </w:t>
      </w:r>
      <w:r w:rsidR="00DC28EC" w:rsidRPr="00E04090">
        <w:rPr>
          <w:rFonts w:ascii="Times" w:hAnsi="Times" w:cs="Times"/>
          <w:b/>
          <w:bCs/>
          <w:sz w:val="22"/>
          <w:szCs w:val="22"/>
        </w:rPr>
        <w:t>Erika Arenas</w:t>
      </w:r>
      <w:r w:rsidRPr="00E04090">
        <w:rPr>
          <w:rFonts w:ascii="Times" w:hAnsi="Times" w:cs="Times"/>
          <w:b/>
          <w:bCs/>
          <w:sz w:val="22"/>
          <w:szCs w:val="22"/>
        </w:rPr>
        <w:t xml:space="preserve">. </w:t>
      </w:r>
      <w:r w:rsidRPr="00E04090">
        <w:rPr>
          <w:rFonts w:ascii="Times" w:hAnsi="Times" w:cs="Times"/>
          <w:sz w:val="22"/>
          <w:szCs w:val="22"/>
        </w:rPr>
        <w:t>Color Assortative Mating: Evidence from Mexico</w:t>
      </w:r>
      <w:r w:rsidR="00DC28EC" w:rsidRPr="00E04090">
        <w:rPr>
          <w:rFonts w:ascii="Times" w:hAnsi="Times" w:cs="Times"/>
          <w:sz w:val="22"/>
          <w:szCs w:val="22"/>
        </w:rPr>
        <w:t>, p</w:t>
      </w:r>
      <w:r w:rsidRPr="00E04090">
        <w:rPr>
          <w:rFonts w:ascii="Times" w:hAnsi="Times" w:cs="Times"/>
          <w:sz w:val="22"/>
          <w:szCs w:val="22"/>
        </w:rPr>
        <w:t>resented in the America</w:t>
      </w:r>
      <w:r w:rsidR="00DC28EC" w:rsidRPr="00E04090">
        <w:rPr>
          <w:rFonts w:ascii="Times" w:hAnsi="Times" w:cs="Times"/>
          <w:sz w:val="22"/>
          <w:szCs w:val="22"/>
        </w:rPr>
        <w:t>n</w:t>
      </w:r>
      <w:r w:rsidRPr="00E04090">
        <w:rPr>
          <w:rFonts w:ascii="Times" w:hAnsi="Times" w:cs="Times"/>
          <w:sz w:val="22"/>
          <w:szCs w:val="22"/>
        </w:rPr>
        <w:t xml:space="preserve"> Sociological Association</w:t>
      </w:r>
      <w:r w:rsidR="00DC28EC" w:rsidRPr="00E04090">
        <w:rPr>
          <w:rFonts w:ascii="Times" w:hAnsi="Times" w:cs="Times"/>
          <w:sz w:val="22"/>
          <w:szCs w:val="22"/>
        </w:rPr>
        <w:t xml:space="preserve"> 2016 in Washington DC</w:t>
      </w:r>
    </w:p>
    <w:p w14:paraId="6D172297" w14:textId="77777777" w:rsidR="00DC28EC" w:rsidRPr="00E04090" w:rsidRDefault="00DC28EC" w:rsidP="00DC28EC">
      <w:pPr>
        <w:widowControl w:val="0"/>
        <w:autoSpaceDE w:val="0"/>
        <w:autoSpaceDN w:val="0"/>
        <w:adjustRightInd w:val="0"/>
        <w:rPr>
          <w:rFonts w:ascii="Times" w:hAnsi="Times" w:cs="Times"/>
          <w:sz w:val="22"/>
          <w:szCs w:val="22"/>
        </w:rPr>
      </w:pPr>
    </w:p>
    <w:p w14:paraId="4379BC1F" w14:textId="0BBCACF8" w:rsidR="00A402A1" w:rsidRPr="00E04090" w:rsidRDefault="00DC28EC" w:rsidP="00DC28EC">
      <w:pPr>
        <w:widowControl w:val="0"/>
        <w:autoSpaceDE w:val="0"/>
        <w:autoSpaceDN w:val="0"/>
        <w:adjustRightInd w:val="0"/>
        <w:rPr>
          <w:rFonts w:ascii="Times" w:hAnsi="Times" w:cs="Times"/>
          <w:sz w:val="22"/>
          <w:szCs w:val="22"/>
        </w:rPr>
      </w:pPr>
      <w:r w:rsidRPr="00E04090">
        <w:rPr>
          <w:rFonts w:ascii="Times" w:hAnsi="Times" w:cs="Times"/>
          <w:b/>
          <w:bCs/>
          <w:sz w:val="22"/>
          <w:szCs w:val="22"/>
        </w:rPr>
        <w:t>Policy Briefs and Other Publications</w:t>
      </w:r>
    </w:p>
    <w:p w14:paraId="3032D84A" w14:textId="77777777" w:rsidR="00A402A1" w:rsidRPr="00E04090" w:rsidRDefault="00A402A1" w:rsidP="00A402A1">
      <w:pPr>
        <w:widowControl w:val="0"/>
        <w:autoSpaceDE w:val="0"/>
        <w:autoSpaceDN w:val="0"/>
        <w:adjustRightInd w:val="0"/>
        <w:rPr>
          <w:rFonts w:ascii="Times" w:hAnsi="Times" w:cs="Times"/>
          <w:b/>
          <w:bCs/>
          <w:sz w:val="22"/>
          <w:szCs w:val="22"/>
        </w:rPr>
      </w:pPr>
    </w:p>
    <w:p w14:paraId="29A05F5C" w14:textId="77777777" w:rsidR="00A402A1" w:rsidRPr="00FC67CB" w:rsidRDefault="00A402A1" w:rsidP="00A402A1">
      <w:pPr>
        <w:widowControl w:val="0"/>
        <w:autoSpaceDE w:val="0"/>
        <w:autoSpaceDN w:val="0"/>
        <w:adjustRightInd w:val="0"/>
        <w:rPr>
          <w:rFonts w:ascii="Times" w:hAnsi="Times" w:cs="Times"/>
          <w:sz w:val="22"/>
          <w:szCs w:val="22"/>
          <w:lang w:val="es-ES"/>
        </w:rPr>
      </w:pPr>
      <w:r w:rsidRPr="00FC67CB">
        <w:rPr>
          <w:rFonts w:ascii="Times" w:hAnsi="Times" w:cs="Times"/>
          <w:sz w:val="22"/>
          <w:szCs w:val="22"/>
        </w:rPr>
        <w:t xml:space="preserve">Graciela Teruel, </w:t>
      </w:r>
      <w:r w:rsidRPr="00FC67CB">
        <w:rPr>
          <w:rFonts w:ascii="Times" w:hAnsi="Times" w:cs="Times"/>
          <w:b/>
          <w:bCs/>
          <w:sz w:val="22"/>
          <w:szCs w:val="22"/>
        </w:rPr>
        <w:t>Erika Arenas</w:t>
      </w:r>
      <w:r w:rsidRPr="00FC67CB">
        <w:rPr>
          <w:rFonts w:ascii="Times" w:hAnsi="Times" w:cs="Times"/>
          <w:sz w:val="22"/>
          <w:szCs w:val="22"/>
        </w:rPr>
        <w:t xml:space="preserve">, </w:t>
      </w:r>
      <w:r w:rsidRPr="00E04090">
        <w:rPr>
          <w:rFonts w:ascii="Times" w:hAnsi="Times" w:cs="Times"/>
          <w:sz w:val="22"/>
          <w:szCs w:val="22"/>
        </w:rPr>
        <w:t xml:space="preserve">and </w:t>
      </w:r>
      <w:r w:rsidRPr="00FC67CB">
        <w:rPr>
          <w:rFonts w:ascii="Times" w:hAnsi="Times" w:cs="Times"/>
          <w:sz w:val="22"/>
          <w:szCs w:val="22"/>
        </w:rPr>
        <w:t>Renata Flores</w:t>
      </w:r>
      <w:r w:rsidRPr="00E04090">
        <w:rPr>
          <w:rFonts w:ascii="Times" w:hAnsi="Times" w:cs="Times"/>
          <w:sz w:val="22"/>
          <w:szCs w:val="22"/>
        </w:rPr>
        <w:t xml:space="preserve">. </w:t>
      </w:r>
      <w:r w:rsidRPr="00E04090">
        <w:rPr>
          <w:rFonts w:ascii="Times" w:hAnsi="Times" w:cs="Times"/>
          <w:sz w:val="22"/>
          <w:szCs w:val="22"/>
          <w:lang w:val="es-ES"/>
        </w:rPr>
        <w:t xml:space="preserve">2017. </w:t>
      </w:r>
      <w:hyperlink r:id="rId23" w:history="1">
        <w:r w:rsidRPr="00FC67CB">
          <w:rPr>
            <w:rStyle w:val="Hyperlink"/>
            <w:rFonts w:ascii="Times" w:hAnsi="Times" w:cs="Times"/>
            <w:sz w:val="22"/>
            <w:szCs w:val="22"/>
            <w:lang w:val="es-ES"/>
          </w:rPr>
          <w:t>PROSPERA y el combate a la pobreza</w:t>
        </w:r>
      </w:hyperlink>
      <w:r w:rsidRPr="00E04090">
        <w:rPr>
          <w:rFonts w:ascii="Times" w:hAnsi="Times" w:cs="Times"/>
          <w:sz w:val="22"/>
          <w:szCs w:val="22"/>
          <w:lang w:val="es-ES"/>
        </w:rPr>
        <w:t xml:space="preserve">, </w:t>
      </w:r>
      <w:r w:rsidRPr="00FC67CB">
        <w:rPr>
          <w:rFonts w:ascii="Times" w:hAnsi="Times" w:cs="Times"/>
          <w:i/>
          <w:iCs/>
          <w:sz w:val="22"/>
          <w:szCs w:val="22"/>
          <w:lang w:val="es-ES"/>
        </w:rPr>
        <w:t>Secretaría de Desarrollo Social del México, Coordinación Nacional de PROSPERA</w:t>
      </w:r>
    </w:p>
    <w:p w14:paraId="58BCA6CB" w14:textId="77777777" w:rsidR="00A402A1" w:rsidRPr="00E04090" w:rsidRDefault="00A402A1" w:rsidP="00A402A1">
      <w:pPr>
        <w:widowControl w:val="0"/>
        <w:tabs>
          <w:tab w:val="left" w:pos="4854"/>
        </w:tabs>
        <w:autoSpaceDE w:val="0"/>
        <w:autoSpaceDN w:val="0"/>
        <w:adjustRightInd w:val="0"/>
        <w:rPr>
          <w:rFonts w:ascii="Times" w:hAnsi="Times" w:cs="Times"/>
          <w:i/>
          <w:iCs/>
          <w:sz w:val="22"/>
          <w:szCs w:val="22"/>
          <w:lang w:val="es-ES"/>
        </w:rPr>
      </w:pPr>
      <w:r w:rsidRPr="00E04090">
        <w:rPr>
          <w:rFonts w:ascii="Times" w:hAnsi="Times" w:cs="Times"/>
          <w:sz w:val="22"/>
          <w:szCs w:val="22"/>
          <w:lang w:val="es-ES"/>
        </w:rPr>
        <w:tab/>
      </w:r>
    </w:p>
    <w:p w14:paraId="5857A5DE" w14:textId="77777777" w:rsidR="00A402A1" w:rsidRPr="00FC67CB" w:rsidRDefault="00A402A1" w:rsidP="00A402A1">
      <w:pPr>
        <w:widowControl w:val="0"/>
        <w:autoSpaceDE w:val="0"/>
        <w:autoSpaceDN w:val="0"/>
        <w:adjustRightInd w:val="0"/>
        <w:rPr>
          <w:rFonts w:ascii="Times" w:hAnsi="Times" w:cs="Times"/>
          <w:sz w:val="22"/>
          <w:szCs w:val="22"/>
          <w:lang w:val="es-ES"/>
        </w:rPr>
      </w:pPr>
      <w:r w:rsidRPr="00FC67CB">
        <w:rPr>
          <w:rFonts w:ascii="Times" w:hAnsi="Times" w:cs="Times"/>
          <w:sz w:val="22"/>
          <w:szCs w:val="22"/>
          <w:lang w:val="es-ES"/>
        </w:rPr>
        <w:t xml:space="preserve">Graciela Teruel, </w:t>
      </w:r>
      <w:r w:rsidRPr="00FC67CB">
        <w:rPr>
          <w:rFonts w:ascii="Times" w:hAnsi="Times" w:cs="Times"/>
          <w:b/>
          <w:bCs/>
          <w:sz w:val="22"/>
          <w:szCs w:val="22"/>
          <w:lang w:val="es-ES"/>
        </w:rPr>
        <w:t>Erika Arenas</w:t>
      </w:r>
      <w:r w:rsidRPr="00FC67CB">
        <w:rPr>
          <w:rFonts w:ascii="Times" w:hAnsi="Times" w:cs="Times"/>
          <w:sz w:val="22"/>
          <w:szCs w:val="22"/>
          <w:lang w:val="es-ES"/>
        </w:rPr>
        <w:t>, Renata Flores</w:t>
      </w:r>
      <w:r w:rsidRPr="00E04090">
        <w:rPr>
          <w:rFonts w:ascii="Times" w:hAnsi="Times" w:cs="Times"/>
          <w:sz w:val="22"/>
          <w:szCs w:val="22"/>
          <w:lang w:val="es-ES"/>
        </w:rPr>
        <w:t xml:space="preserve">. 2017. </w:t>
      </w:r>
      <w:hyperlink r:id="rId24" w:history="1">
        <w:r w:rsidRPr="00FC67CB">
          <w:rPr>
            <w:rStyle w:val="Hyperlink"/>
            <w:rFonts w:ascii="Times" w:hAnsi="Times" w:cs="Times"/>
            <w:sz w:val="22"/>
            <w:szCs w:val="22"/>
            <w:lang w:val="es-ES"/>
          </w:rPr>
          <w:t>Evaluación y seguimiento de PROSPERA Programa de Inclusión Social</w:t>
        </w:r>
      </w:hyperlink>
      <w:r w:rsidRPr="00FC67CB">
        <w:rPr>
          <w:rFonts w:ascii="Times" w:hAnsi="Times" w:cs="Times"/>
          <w:sz w:val="22"/>
          <w:szCs w:val="22"/>
          <w:lang w:val="es-ES"/>
        </w:rPr>
        <w:t xml:space="preserve">, </w:t>
      </w:r>
      <w:r w:rsidRPr="00FC67CB">
        <w:rPr>
          <w:rFonts w:ascii="Times" w:hAnsi="Times" w:cs="Times"/>
          <w:i/>
          <w:iCs/>
          <w:sz w:val="22"/>
          <w:szCs w:val="22"/>
          <w:lang w:val="es-ES"/>
        </w:rPr>
        <w:t>Secretaría de Desarrollo Social del México, Coordinación Nacional de PROSPERA</w:t>
      </w:r>
    </w:p>
    <w:p w14:paraId="3583139C" w14:textId="77777777" w:rsidR="00A402A1" w:rsidRPr="00E04090" w:rsidRDefault="00A402A1" w:rsidP="00A402A1">
      <w:pPr>
        <w:widowControl w:val="0"/>
        <w:tabs>
          <w:tab w:val="left" w:pos="4854"/>
        </w:tabs>
        <w:autoSpaceDE w:val="0"/>
        <w:autoSpaceDN w:val="0"/>
        <w:adjustRightInd w:val="0"/>
        <w:ind w:left="108"/>
        <w:rPr>
          <w:rFonts w:ascii="Times" w:hAnsi="Times" w:cs="Times"/>
          <w:i/>
          <w:iCs/>
          <w:sz w:val="22"/>
          <w:szCs w:val="22"/>
          <w:lang w:val="es-ES"/>
        </w:rPr>
      </w:pPr>
      <w:r w:rsidRPr="00E04090">
        <w:rPr>
          <w:rFonts w:ascii="Times" w:hAnsi="Times" w:cs="Times"/>
          <w:sz w:val="22"/>
          <w:szCs w:val="22"/>
          <w:lang w:val="es-ES"/>
        </w:rPr>
        <w:tab/>
      </w:r>
    </w:p>
    <w:p w14:paraId="009418F9" w14:textId="77777777" w:rsidR="00A402A1" w:rsidRPr="00FC67CB" w:rsidRDefault="00A402A1" w:rsidP="00A402A1">
      <w:pPr>
        <w:widowControl w:val="0"/>
        <w:autoSpaceDE w:val="0"/>
        <w:autoSpaceDN w:val="0"/>
        <w:adjustRightInd w:val="0"/>
        <w:rPr>
          <w:rFonts w:ascii="Times" w:hAnsi="Times" w:cs="Times"/>
          <w:sz w:val="22"/>
          <w:szCs w:val="22"/>
          <w:lang w:val="es-ES"/>
        </w:rPr>
      </w:pPr>
      <w:r w:rsidRPr="00FC67CB">
        <w:rPr>
          <w:rFonts w:ascii="Times" w:hAnsi="Times" w:cs="Times"/>
          <w:b/>
          <w:bCs/>
          <w:sz w:val="22"/>
          <w:szCs w:val="22"/>
          <w:lang w:val="es-ES"/>
        </w:rPr>
        <w:t>Erika Arenas</w:t>
      </w:r>
      <w:r w:rsidRPr="00FC67CB">
        <w:rPr>
          <w:rFonts w:ascii="Times" w:hAnsi="Times" w:cs="Times"/>
          <w:sz w:val="22"/>
          <w:szCs w:val="22"/>
          <w:lang w:val="es-ES"/>
        </w:rPr>
        <w:t>, Graciela Teruel, Renata Flores</w:t>
      </w:r>
      <w:r w:rsidRPr="00E04090">
        <w:rPr>
          <w:rFonts w:ascii="Times" w:hAnsi="Times" w:cs="Times"/>
          <w:sz w:val="22"/>
          <w:szCs w:val="22"/>
          <w:lang w:val="es-ES"/>
        </w:rPr>
        <w:t xml:space="preserve">. 2017. </w:t>
      </w:r>
      <w:hyperlink r:id="rId25" w:history="1">
        <w:r w:rsidRPr="00FC67CB">
          <w:rPr>
            <w:rStyle w:val="Hyperlink"/>
            <w:rFonts w:ascii="Times" w:hAnsi="Times" w:cs="Times"/>
            <w:sz w:val="22"/>
            <w:szCs w:val="22"/>
            <w:lang w:val="es-ES"/>
          </w:rPr>
          <w:t xml:space="preserve">PROSPERA Programa de Inclusión Social: Combate a la pobreza con perspectiva de </w:t>
        </w:r>
        <w:r w:rsidRPr="00E04090">
          <w:rPr>
            <w:rStyle w:val="Hyperlink"/>
            <w:rFonts w:ascii="Times" w:hAnsi="Times" w:cs="Times"/>
            <w:sz w:val="22"/>
            <w:szCs w:val="22"/>
            <w:lang w:val="es-ES"/>
          </w:rPr>
          <w:t>G</w:t>
        </w:r>
        <w:r w:rsidRPr="00FC67CB">
          <w:rPr>
            <w:rStyle w:val="Hyperlink"/>
            <w:rFonts w:ascii="Times" w:hAnsi="Times" w:cs="Times"/>
            <w:sz w:val="22"/>
            <w:szCs w:val="22"/>
            <w:lang w:val="es-ES"/>
          </w:rPr>
          <w:t>énero</w:t>
        </w:r>
      </w:hyperlink>
      <w:r w:rsidRPr="00FC67CB">
        <w:rPr>
          <w:rFonts w:ascii="Times" w:hAnsi="Times" w:cs="Times"/>
          <w:sz w:val="22"/>
          <w:szCs w:val="22"/>
          <w:lang w:val="es-ES"/>
        </w:rPr>
        <w:t xml:space="preserve">, </w:t>
      </w:r>
      <w:r w:rsidRPr="00FC67CB">
        <w:rPr>
          <w:rFonts w:ascii="Times" w:hAnsi="Times" w:cs="Times"/>
          <w:i/>
          <w:iCs/>
          <w:sz w:val="22"/>
          <w:szCs w:val="22"/>
          <w:lang w:val="es-ES"/>
        </w:rPr>
        <w:t>Secretaría de Desarrollo Social del México, Coordinación Nacional de PROSPERA</w:t>
      </w:r>
    </w:p>
    <w:p w14:paraId="4C8EBF01" w14:textId="77777777" w:rsidR="00A402A1" w:rsidRPr="00E04090" w:rsidRDefault="00A402A1" w:rsidP="00A402A1">
      <w:pPr>
        <w:widowControl w:val="0"/>
        <w:autoSpaceDE w:val="0"/>
        <w:autoSpaceDN w:val="0"/>
        <w:adjustRightInd w:val="0"/>
        <w:rPr>
          <w:rFonts w:ascii="Times" w:hAnsi="Times" w:cs="Times"/>
          <w:sz w:val="22"/>
          <w:szCs w:val="22"/>
          <w:lang w:val="es-ES"/>
        </w:rPr>
      </w:pPr>
    </w:p>
    <w:p w14:paraId="1B426C33" w14:textId="77777777" w:rsidR="00A402A1" w:rsidRPr="00E04090" w:rsidRDefault="00A402A1" w:rsidP="00A402A1">
      <w:pPr>
        <w:widowControl w:val="0"/>
        <w:autoSpaceDE w:val="0"/>
        <w:autoSpaceDN w:val="0"/>
        <w:adjustRightInd w:val="0"/>
        <w:rPr>
          <w:rFonts w:ascii="Times" w:hAnsi="Times" w:cs="Times"/>
          <w:sz w:val="22"/>
          <w:szCs w:val="22"/>
          <w:lang w:val="es-ES"/>
        </w:rPr>
      </w:pPr>
      <w:r w:rsidRPr="00E04090">
        <w:rPr>
          <w:rFonts w:ascii="Times" w:hAnsi="Times" w:cs="Times"/>
          <w:b/>
          <w:bCs/>
          <w:sz w:val="22"/>
          <w:szCs w:val="22"/>
          <w:lang w:val="es-ES"/>
        </w:rPr>
        <w:t>Arenas, Erika</w:t>
      </w:r>
      <w:r w:rsidRPr="00E04090">
        <w:rPr>
          <w:sz w:val="22"/>
          <w:szCs w:val="22"/>
          <w:lang w:val="es-ES"/>
        </w:rPr>
        <w:t xml:space="preserve">, Susan Parker, Luis Rubalcava, Omar Stabridis and Graciela Teruel. 2013. “Evaluación del Programa Oportunidades. Impacto en el sector laboral y escolar” in </w:t>
      </w:r>
      <w:hyperlink r:id="rId26" w:history="1">
        <w:r w:rsidRPr="00E04090">
          <w:rPr>
            <w:rStyle w:val="Hyperlink"/>
            <w:rFonts w:ascii="Times" w:hAnsi="Times" w:cs="Times"/>
            <w:i/>
            <w:iCs/>
            <w:sz w:val="22"/>
            <w:szCs w:val="22"/>
            <w:lang w:val="es-ES"/>
          </w:rPr>
          <w:t>Uso de una encuesta panel para evaluaciones de impacto: Ensayo metodológico con la ENNVIH 2002-2005</w:t>
        </w:r>
      </w:hyperlink>
      <w:r w:rsidRPr="00E04090">
        <w:rPr>
          <w:rFonts w:ascii="Times" w:hAnsi="Times" w:cs="Times"/>
          <w:i/>
          <w:iCs/>
          <w:sz w:val="22"/>
          <w:szCs w:val="22"/>
          <w:lang w:val="es-ES"/>
        </w:rPr>
        <w:t xml:space="preserve"> </w:t>
      </w:r>
      <w:r w:rsidRPr="00E04090">
        <w:rPr>
          <w:sz w:val="22"/>
          <w:szCs w:val="22"/>
          <w:lang w:val="es-ES"/>
        </w:rPr>
        <w:t xml:space="preserve">published by Consejo Nacional de Evaluación de la Política de Desarrollo Social, México D.F., CONEVAL 2013 </w:t>
      </w:r>
    </w:p>
    <w:p w14:paraId="5E3D8F82" w14:textId="77777777" w:rsidR="00A402A1" w:rsidRPr="00E04090" w:rsidRDefault="00A402A1" w:rsidP="00A402A1">
      <w:pPr>
        <w:widowControl w:val="0"/>
        <w:autoSpaceDE w:val="0"/>
        <w:autoSpaceDN w:val="0"/>
        <w:adjustRightInd w:val="0"/>
        <w:rPr>
          <w:rFonts w:ascii="Times" w:hAnsi="Times" w:cs="Times"/>
          <w:b/>
          <w:bCs/>
          <w:sz w:val="22"/>
          <w:szCs w:val="22"/>
          <w:lang w:val="es-ES"/>
        </w:rPr>
      </w:pPr>
    </w:p>
    <w:p w14:paraId="7AB743CB" w14:textId="77777777" w:rsidR="00A402A1" w:rsidRPr="00E04090" w:rsidRDefault="00A402A1" w:rsidP="00A402A1">
      <w:pPr>
        <w:widowControl w:val="0"/>
        <w:autoSpaceDE w:val="0"/>
        <w:autoSpaceDN w:val="0"/>
        <w:adjustRightInd w:val="0"/>
        <w:rPr>
          <w:rFonts w:ascii="Times" w:hAnsi="Times" w:cs="Times"/>
          <w:sz w:val="22"/>
          <w:szCs w:val="22"/>
          <w:lang w:val="es-ES"/>
        </w:rPr>
      </w:pPr>
      <w:r w:rsidRPr="00E04090">
        <w:rPr>
          <w:rFonts w:ascii="Times" w:hAnsi="Times" w:cs="Times"/>
          <w:b/>
          <w:bCs/>
          <w:sz w:val="22"/>
          <w:szCs w:val="22"/>
          <w:lang w:val="es-ES"/>
        </w:rPr>
        <w:t>Arenas</w:t>
      </w:r>
      <w:r w:rsidRPr="00E04090">
        <w:rPr>
          <w:sz w:val="22"/>
          <w:szCs w:val="22"/>
          <w:lang w:val="es-ES"/>
        </w:rPr>
        <w:t xml:space="preserve">, </w:t>
      </w:r>
      <w:r w:rsidRPr="00E04090">
        <w:rPr>
          <w:rFonts w:ascii="Times" w:hAnsi="Times" w:cs="Times"/>
          <w:b/>
          <w:bCs/>
          <w:sz w:val="22"/>
          <w:szCs w:val="22"/>
          <w:lang w:val="es-ES"/>
        </w:rPr>
        <w:t>Erika</w:t>
      </w:r>
      <w:r w:rsidRPr="00E04090">
        <w:rPr>
          <w:sz w:val="22"/>
          <w:szCs w:val="22"/>
          <w:lang w:val="es-ES"/>
        </w:rPr>
        <w:t xml:space="preserve">, Susan Parker, Luis Rubalcava and Graciela Teruel. 2013. “Evaluación del Seguro Popular”, in </w:t>
      </w:r>
      <w:hyperlink r:id="rId27" w:history="1">
        <w:r w:rsidRPr="00E04090">
          <w:rPr>
            <w:rStyle w:val="Hyperlink"/>
            <w:rFonts w:ascii="Times" w:hAnsi="Times" w:cs="Times"/>
            <w:i/>
            <w:iCs/>
            <w:sz w:val="22"/>
            <w:szCs w:val="22"/>
            <w:lang w:val="es-ES"/>
          </w:rPr>
          <w:t>Uso de una encuesta panel para evaluaciones de impacto: Ensayo metodológico con la ENNVIH 2002-2005</w:t>
        </w:r>
      </w:hyperlink>
      <w:r w:rsidRPr="00E04090">
        <w:rPr>
          <w:sz w:val="22"/>
          <w:szCs w:val="22"/>
          <w:lang w:val="es-ES"/>
        </w:rPr>
        <w:t xml:space="preserve">, published by Consejo Nacional de Evaluación de la Política de Desarrollo Social, México D.F., CONEVAL 2013 </w:t>
      </w:r>
    </w:p>
    <w:p w14:paraId="71DA8F7B" w14:textId="77777777" w:rsidR="00A402A1" w:rsidRDefault="00A402A1" w:rsidP="00E91CD1">
      <w:pPr>
        <w:widowControl w:val="0"/>
        <w:autoSpaceDE w:val="0"/>
        <w:autoSpaceDN w:val="0"/>
        <w:adjustRightInd w:val="0"/>
        <w:rPr>
          <w:rFonts w:ascii="Times" w:hAnsi="Times" w:cs="Times"/>
          <w:sz w:val="22"/>
          <w:szCs w:val="22"/>
          <w:lang w:val="es-ES"/>
        </w:rPr>
      </w:pPr>
    </w:p>
    <w:p w14:paraId="7C09CDCC" w14:textId="77777777" w:rsidR="003D37E8" w:rsidRPr="00E04090" w:rsidRDefault="003D37E8" w:rsidP="00E91CD1">
      <w:pPr>
        <w:widowControl w:val="0"/>
        <w:autoSpaceDE w:val="0"/>
        <w:autoSpaceDN w:val="0"/>
        <w:adjustRightInd w:val="0"/>
        <w:rPr>
          <w:rFonts w:ascii="Times" w:hAnsi="Times" w:cs="Times"/>
          <w:sz w:val="22"/>
          <w:szCs w:val="22"/>
          <w:lang w:val="es-ES"/>
        </w:rPr>
      </w:pPr>
    </w:p>
    <w:p w14:paraId="2F31B95D" w14:textId="6CB5812E" w:rsidR="00E251DA" w:rsidRPr="00E04090" w:rsidRDefault="00BF46E4" w:rsidP="00DC28EC">
      <w:pPr>
        <w:widowControl w:val="0"/>
        <w:pBdr>
          <w:bottom w:val="single" w:sz="4" w:space="1" w:color="auto"/>
        </w:pBdr>
        <w:autoSpaceDE w:val="0"/>
        <w:autoSpaceDN w:val="0"/>
        <w:adjustRightInd w:val="0"/>
        <w:rPr>
          <w:rFonts w:ascii="Times" w:hAnsi="Times" w:cs="Times"/>
          <w:sz w:val="22"/>
          <w:szCs w:val="22"/>
        </w:rPr>
      </w:pPr>
      <w:r w:rsidRPr="00E04090">
        <w:rPr>
          <w:rFonts w:ascii="Times" w:hAnsi="Times" w:cs="Times"/>
          <w:b/>
          <w:bCs/>
          <w:sz w:val="22"/>
          <w:szCs w:val="22"/>
        </w:rPr>
        <w:lastRenderedPageBreak/>
        <w:t xml:space="preserve">GRANTS, FELLOWSHIPS </w:t>
      </w:r>
      <w:r w:rsidR="00850D88" w:rsidRPr="00E04090">
        <w:rPr>
          <w:rFonts w:ascii="Times" w:hAnsi="Times" w:cs="Times"/>
          <w:b/>
          <w:bCs/>
          <w:sz w:val="22"/>
          <w:szCs w:val="22"/>
        </w:rPr>
        <w:t xml:space="preserve">AND </w:t>
      </w:r>
      <w:r w:rsidR="00E251DA" w:rsidRPr="00E04090">
        <w:rPr>
          <w:rFonts w:ascii="Times" w:hAnsi="Times" w:cs="Times"/>
          <w:b/>
          <w:bCs/>
          <w:sz w:val="22"/>
          <w:szCs w:val="22"/>
        </w:rPr>
        <w:t>AWARDS</w:t>
      </w:r>
    </w:p>
    <w:p w14:paraId="7BED6330" w14:textId="7D08D3F2" w:rsidR="00BF46E4" w:rsidRPr="00E04090" w:rsidRDefault="00BF46E4" w:rsidP="00BF46E4">
      <w:pPr>
        <w:widowControl w:val="0"/>
        <w:tabs>
          <w:tab w:val="left" w:pos="220"/>
          <w:tab w:val="left" w:pos="720"/>
        </w:tabs>
        <w:autoSpaceDE w:val="0"/>
        <w:autoSpaceDN w:val="0"/>
        <w:adjustRightInd w:val="0"/>
        <w:spacing w:before="240"/>
        <w:rPr>
          <w:rFonts w:ascii="Times" w:hAnsi="Times" w:cs="Times"/>
          <w:b/>
          <w:sz w:val="22"/>
          <w:szCs w:val="22"/>
        </w:rPr>
      </w:pPr>
      <w:r w:rsidRPr="00E04090">
        <w:rPr>
          <w:rFonts w:ascii="Times" w:hAnsi="Times" w:cs="Times"/>
          <w:b/>
          <w:sz w:val="22"/>
          <w:szCs w:val="22"/>
        </w:rPr>
        <w:t>Grants</w:t>
      </w:r>
    </w:p>
    <w:p w14:paraId="47891130" w14:textId="13602F53" w:rsidR="003D37E8" w:rsidRPr="003D37E8" w:rsidRDefault="003D37E8" w:rsidP="003D37E8">
      <w:pPr>
        <w:widowControl w:val="0"/>
        <w:tabs>
          <w:tab w:val="left" w:pos="1440"/>
        </w:tabs>
        <w:autoSpaceDE w:val="0"/>
        <w:autoSpaceDN w:val="0"/>
        <w:adjustRightInd w:val="0"/>
        <w:spacing w:before="240"/>
        <w:ind w:left="1440" w:hanging="1440"/>
        <w:rPr>
          <w:rFonts w:ascii="Times" w:hAnsi="Times" w:cs="Times"/>
          <w:sz w:val="22"/>
          <w:szCs w:val="22"/>
        </w:rPr>
      </w:pPr>
      <w:r>
        <w:rPr>
          <w:rFonts w:ascii="Times" w:hAnsi="Times" w:cs="Times"/>
          <w:bCs/>
          <w:sz w:val="22"/>
          <w:szCs w:val="22"/>
        </w:rPr>
        <w:t>2025</w:t>
      </w:r>
      <w:r>
        <w:rPr>
          <w:rFonts w:ascii="Times" w:hAnsi="Times" w:cs="Times"/>
          <w:bCs/>
          <w:sz w:val="22"/>
          <w:szCs w:val="22"/>
        </w:rPr>
        <w:tab/>
        <w:t xml:space="preserve">UCSB </w:t>
      </w:r>
      <w:r w:rsidRPr="003D37E8">
        <w:rPr>
          <w:rFonts w:ascii="Times" w:hAnsi="Times" w:cs="Times"/>
          <w:sz w:val="22"/>
          <w:szCs w:val="22"/>
        </w:rPr>
        <w:t>Burdick Global Scholars Program</w:t>
      </w:r>
      <w:r>
        <w:rPr>
          <w:rFonts w:ascii="Times" w:hAnsi="Times" w:cs="Times"/>
          <w:sz w:val="22"/>
          <w:szCs w:val="22"/>
        </w:rPr>
        <w:t xml:space="preserve"> ($57,000)</w:t>
      </w:r>
    </w:p>
    <w:p w14:paraId="5EFE9F90" w14:textId="4B1BEFF3" w:rsidR="003D37E8" w:rsidRPr="003D37E8" w:rsidRDefault="003D37E8" w:rsidP="003D37E8">
      <w:pPr>
        <w:widowControl w:val="0"/>
        <w:tabs>
          <w:tab w:val="left" w:pos="1440"/>
        </w:tabs>
        <w:autoSpaceDE w:val="0"/>
        <w:autoSpaceDN w:val="0"/>
        <w:adjustRightInd w:val="0"/>
        <w:spacing w:before="240"/>
        <w:ind w:left="1440" w:hanging="1440"/>
        <w:rPr>
          <w:rFonts w:ascii="Times" w:hAnsi="Times" w:cs="Times"/>
          <w:bCs/>
          <w:sz w:val="22"/>
          <w:szCs w:val="22"/>
        </w:rPr>
      </w:pPr>
      <w:r>
        <w:rPr>
          <w:rFonts w:ascii="Times" w:hAnsi="Times" w:cs="Times"/>
          <w:bCs/>
          <w:sz w:val="22"/>
          <w:szCs w:val="22"/>
        </w:rPr>
        <w:t>2024</w:t>
      </w:r>
      <w:r>
        <w:rPr>
          <w:rFonts w:ascii="Times" w:hAnsi="Times" w:cs="Times"/>
          <w:bCs/>
          <w:sz w:val="22"/>
          <w:szCs w:val="22"/>
        </w:rPr>
        <w:tab/>
      </w:r>
      <w:r w:rsidR="00016102">
        <w:rPr>
          <w:rFonts w:ascii="Times" w:hAnsi="Times" w:cs="Times"/>
          <w:bCs/>
          <w:sz w:val="22"/>
          <w:szCs w:val="22"/>
        </w:rPr>
        <w:t xml:space="preserve">UCSB </w:t>
      </w:r>
      <w:r w:rsidRPr="003D37E8">
        <w:rPr>
          <w:rFonts w:ascii="Times" w:hAnsi="Times" w:cs="Times"/>
          <w:bCs/>
          <w:sz w:val="22"/>
          <w:szCs w:val="22"/>
        </w:rPr>
        <w:t>Summer Online Course Development Grant</w:t>
      </w:r>
      <w:r>
        <w:rPr>
          <w:rFonts w:ascii="Times" w:hAnsi="Times" w:cs="Times"/>
          <w:bCs/>
          <w:sz w:val="22"/>
          <w:szCs w:val="22"/>
        </w:rPr>
        <w:t xml:space="preserve"> ($</w:t>
      </w:r>
      <w:r w:rsidRPr="003D37E8">
        <w:rPr>
          <w:rFonts w:ascii="Times" w:hAnsi="Times" w:cs="Times"/>
          <w:bCs/>
          <w:sz w:val="22"/>
          <w:szCs w:val="22"/>
        </w:rPr>
        <w:t>1</w:t>
      </w:r>
      <w:r w:rsidR="009C173E">
        <w:rPr>
          <w:rFonts w:ascii="Times" w:hAnsi="Times" w:cs="Times"/>
          <w:bCs/>
          <w:sz w:val="22"/>
          <w:szCs w:val="22"/>
        </w:rPr>
        <w:t>7,000</w:t>
      </w:r>
      <w:r>
        <w:rPr>
          <w:rFonts w:ascii="Times" w:hAnsi="Times" w:cs="Times"/>
          <w:bCs/>
          <w:sz w:val="22"/>
          <w:szCs w:val="22"/>
        </w:rPr>
        <w:t>)</w:t>
      </w:r>
    </w:p>
    <w:p w14:paraId="513A6347" w14:textId="7283108B" w:rsidR="00016102" w:rsidRDefault="00016102" w:rsidP="003D37E8">
      <w:pPr>
        <w:widowControl w:val="0"/>
        <w:tabs>
          <w:tab w:val="left" w:pos="1440"/>
        </w:tabs>
        <w:autoSpaceDE w:val="0"/>
        <w:autoSpaceDN w:val="0"/>
        <w:adjustRightInd w:val="0"/>
        <w:spacing w:before="240"/>
        <w:ind w:left="1440" w:hanging="1440"/>
        <w:rPr>
          <w:rFonts w:ascii="Times" w:hAnsi="Times" w:cs="Times"/>
          <w:bCs/>
          <w:sz w:val="22"/>
          <w:szCs w:val="22"/>
        </w:rPr>
      </w:pPr>
      <w:r>
        <w:rPr>
          <w:rFonts w:ascii="Times" w:hAnsi="Times" w:cs="Times"/>
          <w:bCs/>
          <w:sz w:val="22"/>
          <w:szCs w:val="22"/>
        </w:rPr>
        <w:t xml:space="preserve">2024 </w:t>
      </w:r>
      <w:r>
        <w:rPr>
          <w:rFonts w:ascii="Times" w:hAnsi="Times" w:cs="Times"/>
          <w:bCs/>
          <w:sz w:val="22"/>
          <w:szCs w:val="22"/>
        </w:rPr>
        <w:tab/>
      </w:r>
      <w:r w:rsidRPr="00016102">
        <w:rPr>
          <w:rFonts w:ascii="Times" w:hAnsi="Times" w:cs="Times"/>
          <w:bCs/>
          <w:sz w:val="22"/>
          <w:szCs w:val="22"/>
        </w:rPr>
        <w:t>UC Berkeley BIMI Symposium ($500)</w:t>
      </w:r>
    </w:p>
    <w:p w14:paraId="4E53419E" w14:textId="363234FC" w:rsidR="009C173E" w:rsidRDefault="009C173E" w:rsidP="003D37E8">
      <w:pPr>
        <w:widowControl w:val="0"/>
        <w:tabs>
          <w:tab w:val="left" w:pos="1440"/>
        </w:tabs>
        <w:autoSpaceDE w:val="0"/>
        <w:autoSpaceDN w:val="0"/>
        <w:adjustRightInd w:val="0"/>
        <w:spacing w:before="240"/>
        <w:ind w:left="1440" w:hanging="1440"/>
        <w:rPr>
          <w:rFonts w:ascii="Times" w:hAnsi="Times" w:cs="Times"/>
          <w:bCs/>
          <w:sz w:val="22"/>
          <w:szCs w:val="22"/>
        </w:rPr>
      </w:pPr>
      <w:r>
        <w:rPr>
          <w:rFonts w:ascii="Times" w:hAnsi="Times" w:cs="Times"/>
          <w:bCs/>
          <w:sz w:val="22"/>
          <w:szCs w:val="22"/>
        </w:rPr>
        <w:t xml:space="preserve">2024 </w:t>
      </w:r>
      <w:r>
        <w:rPr>
          <w:rFonts w:ascii="Times" w:hAnsi="Times" w:cs="Times"/>
          <w:bCs/>
          <w:sz w:val="22"/>
          <w:szCs w:val="22"/>
        </w:rPr>
        <w:tab/>
        <w:t>UCSB Peer Award Funding (</w:t>
      </w:r>
      <w:r w:rsidRPr="009C173E">
        <w:rPr>
          <w:rFonts w:ascii="Times" w:hAnsi="Times" w:cs="Times"/>
          <w:bCs/>
          <w:sz w:val="22"/>
          <w:szCs w:val="22"/>
        </w:rPr>
        <w:t>$5</w:t>
      </w:r>
      <w:r>
        <w:rPr>
          <w:rFonts w:ascii="Times" w:hAnsi="Times" w:cs="Times"/>
          <w:bCs/>
          <w:sz w:val="22"/>
          <w:szCs w:val="22"/>
        </w:rPr>
        <w:t>,</w:t>
      </w:r>
      <w:r w:rsidRPr="009C173E">
        <w:rPr>
          <w:rFonts w:ascii="Times" w:hAnsi="Times" w:cs="Times"/>
          <w:bCs/>
          <w:sz w:val="22"/>
          <w:szCs w:val="22"/>
        </w:rPr>
        <w:t>405.53</w:t>
      </w:r>
      <w:r>
        <w:rPr>
          <w:rFonts w:ascii="Times" w:hAnsi="Times" w:cs="Times"/>
          <w:bCs/>
          <w:sz w:val="22"/>
          <w:szCs w:val="22"/>
        </w:rPr>
        <w:t>)</w:t>
      </w:r>
    </w:p>
    <w:p w14:paraId="48B3A210" w14:textId="21804742" w:rsidR="003D37E8" w:rsidRPr="003D37E8" w:rsidRDefault="003D37E8" w:rsidP="003D37E8">
      <w:pPr>
        <w:widowControl w:val="0"/>
        <w:tabs>
          <w:tab w:val="left" w:pos="1440"/>
        </w:tabs>
        <w:autoSpaceDE w:val="0"/>
        <w:autoSpaceDN w:val="0"/>
        <w:adjustRightInd w:val="0"/>
        <w:spacing w:before="240"/>
        <w:ind w:left="1440" w:hanging="1440"/>
        <w:rPr>
          <w:rFonts w:ascii="Times" w:hAnsi="Times" w:cs="Times"/>
          <w:bCs/>
          <w:sz w:val="22"/>
          <w:szCs w:val="22"/>
        </w:rPr>
      </w:pPr>
      <w:r>
        <w:rPr>
          <w:rFonts w:ascii="Times" w:hAnsi="Times" w:cs="Times"/>
          <w:bCs/>
          <w:sz w:val="22"/>
          <w:szCs w:val="22"/>
        </w:rPr>
        <w:t>2023</w:t>
      </w:r>
      <w:r>
        <w:rPr>
          <w:rFonts w:ascii="Times" w:hAnsi="Times" w:cs="Times"/>
          <w:bCs/>
          <w:sz w:val="22"/>
          <w:szCs w:val="22"/>
        </w:rPr>
        <w:tab/>
      </w:r>
      <w:r w:rsidRPr="003D37E8">
        <w:rPr>
          <w:rFonts w:ascii="Times" w:hAnsi="Times" w:cs="Times"/>
          <w:bCs/>
          <w:sz w:val="22"/>
          <w:szCs w:val="22"/>
        </w:rPr>
        <w:t xml:space="preserve">HOT Teaching Mini grant </w:t>
      </w:r>
      <w:r>
        <w:rPr>
          <w:rFonts w:ascii="Times" w:hAnsi="Times" w:cs="Times"/>
          <w:bCs/>
          <w:sz w:val="22"/>
          <w:szCs w:val="22"/>
        </w:rPr>
        <w:t>($</w:t>
      </w:r>
      <w:r w:rsidRPr="003D37E8">
        <w:rPr>
          <w:rFonts w:ascii="Times" w:hAnsi="Times" w:cs="Times"/>
          <w:bCs/>
          <w:sz w:val="22"/>
          <w:szCs w:val="22"/>
        </w:rPr>
        <w:t>2</w:t>
      </w:r>
      <w:r>
        <w:rPr>
          <w:rFonts w:ascii="Times" w:hAnsi="Times" w:cs="Times"/>
          <w:bCs/>
          <w:sz w:val="22"/>
          <w:szCs w:val="22"/>
        </w:rPr>
        <w:t>,</w:t>
      </w:r>
      <w:r w:rsidRPr="003D37E8">
        <w:rPr>
          <w:rFonts w:ascii="Times" w:hAnsi="Times" w:cs="Times"/>
          <w:bCs/>
          <w:sz w:val="22"/>
          <w:szCs w:val="22"/>
        </w:rPr>
        <w:t>954</w:t>
      </w:r>
      <w:r>
        <w:rPr>
          <w:rFonts w:ascii="Times" w:hAnsi="Times" w:cs="Times"/>
          <w:bCs/>
          <w:sz w:val="22"/>
          <w:szCs w:val="22"/>
        </w:rPr>
        <w:t>)</w:t>
      </w:r>
    </w:p>
    <w:p w14:paraId="67378808" w14:textId="1F291056" w:rsidR="005837A8" w:rsidRPr="00E04090" w:rsidRDefault="005837A8" w:rsidP="00BF46E4">
      <w:pPr>
        <w:widowControl w:val="0"/>
        <w:tabs>
          <w:tab w:val="left" w:pos="1440"/>
        </w:tabs>
        <w:autoSpaceDE w:val="0"/>
        <w:autoSpaceDN w:val="0"/>
        <w:adjustRightInd w:val="0"/>
        <w:spacing w:before="240"/>
        <w:ind w:left="1440" w:hanging="1440"/>
        <w:rPr>
          <w:rFonts w:ascii="Times" w:hAnsi="Times" w:cs="Times"/>
          <w:bCs/>
          <w:sz w:val="22"/>
          <w:szCs w:val="22"/>
        </w:rPr>
      </w:pPr>
      <w:r w:rsidRPr="00E04090">
        <w:rPr>
          <w:rFonts w:ascii="Times" w:hAnsi="Times" w:cs="Times"/>
          <w:bCs/>
          <w:sz w:val="22"/>
          <w:szCs w:val="22"/>
        </w:rPr>
        <w:t>2023</w:t>
      </w:r>
      <w:r w:rsidRPr="00E04090">
        <w:rPr>
          <w:rFonts w:ascii="Times" w:hAnsi="Times" w:cs="Times"/>
          <w:bCs/>
          <w:sz w:val="22"/>
          <w:szCs w:val="22"/>
        </w:rPr>
        <w:tab/>
        <w:t>UCSB Travel Grant ($1500)</w:t>
      </w:r>
    </w:p>
    <w:p w14:paraId="034A7CE7" w14:textId="7594C431" w:rsidR="00BF46E4" w:rsidRPr="003D37E8" w:rsidRDefault="00BF46E4" w:rsidP="00BF46E4">
      <w:pPr>
        <w:widowControl w:val="0"/>
        <w:tabs>
          <w:tab w:val="left" w:pos="1440"/>
        </w:tabs>
        <w:autoSpaceDE w:val="0"/>
        <w:autoSpaceDN w:val="0"/>
        <w:adjustRightInd w:val="0"/>
        <w:spacing w:before="240"/>
        <w:ind w:left="1440" w:hanging="1440"/>
        <w:rPr>
          <w:rFonts w:ascii="Times" w:hAnsi="Times" w:cs="Times"/>
          <w:bCs/>
          <w:sz w:val="22"/>
          <w:szCs w:val="22"/>
          <w:lang w:val="es-ES"/>
        </w:rPr>
      </w:pPr>
      <w:r w:rsidRPr="003D37E8">
        <w:rPr>
          <w:rFonts w:ascii="Times" w:hAnsi="Times" w:cs="Times"/>
          <w:bCs/>
          <w:sz w:val="22"/>
          <w:szCs w:val="22"/>
          <w:lang w:val="es-ES"/>
        </w:rPr>
        <w:t>2023</w:t>
      </w:r>
      <w:r w:rsidRPr="003D37E8">
        <w:rPr>
          <w:rFonts w:ascii="Times" w:hAnsi="Times" w:cs="Times"/>
          <w:bCs/>
          <w:sz w:val="22"/>
          <w:szCs w:val="22"/>
          <w:lang w:val="es-ES"/>
        </w:rPr>
        <w:tab/>
        <w:t>RC28 Registration Grant ($440)</w:t>
      </w:r>
    </w:p>
    <w:p w14:paraId="5BA65A18" w14:textId="39A9A336" w:rsidR="00BF46E4" w:rsidRPr="00E04090" w:rsidRDefault="00BF46E4" w:rsidP="00BF46E4">
      <w:pPr>
        <w:widowControl w:val="0"/>
        <w:tabs>
          <w:tab w:val="left" w:pos="1440"/>
        </w:tabs>
        <w:autoSpaceDE w:val="0"/>
        <w:autoSpaceDN w:val="0"/>
        <w:adjustRightInd w:val="0"/>
        <w:spacing w:before="240"/>
        <w:ind w:left="1440" w:hanging="1440"/>
        <w:rPr>
          <w:rFonts w:ascii="Times" w:hAnsi="Times" w:cs="Times"/>
          <w:bCs/>
          <w:sz w:val="22"/>
          <w:szCs w:val="22"/>
          <w:lang w:val="es-ES"/>
        </w:rPr>
      </w:pPr>
      <w:r w:rsidRPr="00E04090">
        <w:rPr>
          <w:rFonts w:ascii="Times" w:hAnsi="Times" w:cs="Times"/>
          <w:bCs/>
          <w:sz w:val="22"/>
          <w:szCs w:val="22"/>
          <w:lang w:val="es-ES"/>
        </w:rPr>
        <w:t>2022</w:t>
      </w:r>
      <w:r w:rsidRPr="00E04090">
        <w:rPr>
          <w:rFonts w:ascii="Times" w:hAnsi="Times" w:cs="Times"/>
          <w:bCs/>
          <w:sz w:val="22"/>
          <w:szCs w:val="22"/>
          <w:lang w:val="es-ES"/>
        </w:rPr>
        <w:tab/>
        <w:t>Instituto de Investigaciones para el Desarrollo con Equidad, Universidad Iberoamericana in Mexico City, 2022, Gender gap in mental health during COVID in Mexico ($7,800), as Co-PI with Graciela Teruel, and Carla Pederzini</w:t>
      </w:r>
    </w:p>
    <w:p w14:paraId="70105086" w14:textId="4E62D506" w:rsidR="0092226A" w:rsidRPr="00E04090" w:rsidRDefault="0092226A" w:rsidP="0092226A">
      <w:pPr>
        <w:widowControl w:val="0"/>
        <w:tabs>
          <w:tab w:val="left" w:pos="1440"/>
        </w:tabs>
        <w:autoSpaceDE w:val="0"/>
        <w:autoSpaceDN w:val="0"/>
        <w:adjustRightInd w:val="0"/>
        <w:spacing w:before="240"/>
        <w:ind w:left="1440" w:hanging="1440"/>
        <w:rPr>
          <w:rFonts w:ascii="Times" w:hAnsi="Times" w:cs="Times"/>
          <w:bCs/>
          <w:sz w:val="22"/>
          <w:szCs w:val="22"/>
        </w:rPr>
      </w:pPr>
      <w:r w:rsidRPr="00E04090">
        <w:rPr>
          <w:rFonts w:ascii="Times" w:hAnsi="Times" w:cs="Times"/>
          <w:bCs/>
          <w:sz w:val="22"/>
          <w:szCs w:val="22"/>
        </w:rPr>
        <w:t>2021</w:t>
      </w:r>
      <w:r w:rsidRPr="00E04090">
        <w:rPr>
          <w:rFonts w:ascii="Times" w:hAnsi="Times" w:cs="Times"/>
          <w:bCs/>
          <w:sz w:val="22"/>
          <w:szCs w:val="22"/>
        </w:rPr>
        <w:tab/>
        <w:t>UCSB Chicano Studies IM-Migration, UndocuAging in Times of COVID-19: Stress, Mental Health, and Resistant Strategies among Community Organizers &amp; Older Mexican, ($5,000) as PI with Juanita García</w:t>
      </w:r>
    </w:p>
    <w:p w14:paraId="3CEE26C1" w14:textId="7CF23F84" w:rsidR="0092226A" w:rsidRPr="00E04090" w:rsidRDefault="0092226A" w:rsidP="0092226A">
      <w:pPr>
        <w:widowControl w:val="0"/>
        <w:tabs>
          <w:tab w:val="left" w:pos="1440"/>
        </w:tabs>
        <w:autoSpaceDE w:val="0"/>
        <w:autoSpaceDN w:val="0"/>
        <w:adjustRightInd w:val="0"/>
        <w:spacing w:before="240"/>
        <w:ind w:left="1440" w:hanging="1440"/>
        <w:rPr>
          <w:rFonts w:ascii="Times" w:hAnsi="Times" w:cs="Times"/>
          <w:bCs/>
          <w:sz w:val="22"/>
          <w:szCs w:val="22"/>
        </w:rPr>
      </w:pPr>
      <w:r w:rsidRPr="00E04090">
        <w:rPr>
          <w:rFonts w:ascii="Times" w:hAnsi="Times" w:cs="Times"/>
          <w:bCs/>
          <w:sz w:val="22"/>
          <w:szCs w:val="22"/>
        </w:rPr>
        <w:t xml:space="preserve">2021 </w:t>
      </w:r>
      <w:r w:rsidRPr="00E04090">
        <w:rPr>
          <w:rFonts w:ascii="Times" w:hAnsi="Times" w:cs="Times"/>
          <w:bCs/>
          <w:sz w:val="22"/>
          <w:szCs w:val="22"/>
        </w:rPr>
        <w:tab/>
        <w:t>UCSB Migration Initiative. UndocuAging in Times of Covid-19: Stress, Mental Health, and Resistant Strategies Older Mexican Undocumented Migrants Utilize to Combat Covid-19, ($10,000) as PI with Juanita García</w:t>
      </w:r>
    </w:p>
    <w:p w14:paraId="1751A08B" w14:textId="5D038EBF" w:rsidR="0092226A" w:rsidRPr="00E04090" w:rsidRDefault="0092226A" w:rsidP="0092226A">
      <w:pPr>
        <w:widowControl w:val="0"/>
        <w:tabs>
          <w:tab w:val="left" w:pos="1440"/>
        </w:tabs>
        <w:autoSpaceDE w:val="0"/>
        <w:autoSpaceDN w:val="0"/>
        <w:adjustRightInd w:val="0"/>
        <w:spacing w:before="240"/>
        <w:ind w:left="1440" w:hanging="1440"/>
        <w:rPr>
          <w:rFonts w:ascii="Times" w:hAnsi="Times" w:cs="Times"/>
          <w:bCs/>
          <w:sz w:val="22"/>
          <w:szCs w:val="22"/>
        </w:rPr>
      </w:pPr>
      <w:r w:rsidRPr="00E04090">
        <w:rPr>
          <w:rFonts w:ascii="Times" w:hAnsi="Times" w:cs="Times"/>
          <w:bCs/>
          <w:sz w:val="22"/>
          <w:szCs w:val="22"/>
        </w:rPr>
        <w:t>2021</w:t>
      </w:r>
      <w:r w:rsidRPr="00E04090">
        <w:rPr>
          <w:rFonts w:ascii="Times" w:hAnsi="Times" w:cs="Times"/>
          <w:bCs/>
          <w:sz w:val="22"/>
          <w:szCs w:val="22"/>
        </w:rPr>
        <w:tab/>
        <w:t>UCSB Chicano Studies Institute - Research Cluster: “Immigration and Health Colectiva/Collective” ($2,500) as PI with Juanita García</w:t>
      </w:r>
    </w:p>
    <w:p w14:paraId="4E0F45B3" w14:textId="606AAE75" w:rsidR="0092226A" w:rsidRPr="00E04090" w:rsidRDefault="0092226A" w:rsidP="0092226A">
      <w:pPr>
        <w:widowControl w:val="0"/>
        <w:tabs>
          <w:tab w:val="left" w:pos="1440"/>
        </w:tabs>
        <w:autoSpaceDE w:val="0"/>
        <w:autoSpaceDN w:val="0"/>
        <w:adjustRightInd w:val="0"/>
        <w:spacing w:before="240"/>
        <w:ind w:left="1440" w:hanging="1440"/>
        <w:rPr>
          <w:rFonts w:ascii="Times" w:hAnsi="Times" w:cs="Times"/>
          <w:bCs/>
          <w:sz w:val="22"/>
          <w:szCs w:val="22"/>
        </w:rPr>
      </w:pPr>
      <w:r w:rsidRPr="00E04090">
        <w:rPr>
          <w:rFonts w:ascii="Times" w:hAnsi="Times" w:cs="Times"/>
          <w:sz w:val="22"/>
          <w:szCs w:val="22"/>
        </w:rPr>
        <w:t>2020</w:t>
      </w:r>
      <w:r w:rsidRPr="00E04090">
        <w:rPr>
          <w:rFonts w:ascii="Times" w:hAnsi="Times" w:cs="Times"/>
          <w:sz w:val="22"/>
          <w:szCs w:val="22"/>
        </w:rPr>
        <w:tab/>
        <w:t>Russell Sage Foundation – Pilot study for t</w:t>
      </w:r>
      <w:r w:rsidRPr="00E04090">
        <w:rPr>
          <w:rFonts w:ascii="Times" w:hAnsi="Times" w:cs="Times"/>
          <w:bCs/>
          <w:sz w:val="22"/>
          <w:szCs w:val="22"/>
        </w:rPr>
        <w:t>he role of immigration status on labor market trajectories over the life course: A longitudinal analysis of Mexican immigrants who moved in the United States between 2002 and 2019 ($20,000) as PI</w:t>
      </w:r>
    </w:p>
    <w:p w14:paraId="7BC7B528" w14:textId="697D0E0F" w:rsidR="0092226A" w:rsidRPr="00E04090" w:rsidRDefault="0092226A" w:rsidP="0092226A">
      <w:pPr>
        <w:widowControl w:val="0"/>
        <w:tabs>
          <w:tab w:val="left" w:pos="1440"/>
        </w:tabs>
        <w:autoSpaceDE w:val="0"/>
        <w:autoSpaceDN w:val="0"/>
        <w:adjustRightInd w:val="0"/>
        <w:spacing w:before="240"/>
        <w:ind w:left="1440" w:hanging="1440"/>
        <w:rPr>
          <w:rFonts w:ascii="Times" w:hAnsi="Times" w:cs="Times"/>
          <w:sz w:val="22"/>
          <w:szCs w:val="22"/>
        </w:rPr>
      </w:pPr>
      <w:r w:rsidRPr="00E04090">
        <w:rPr>
          <w:rFonts w:ascii="Times" w:hAnsi="Times" w:cs="Times"/>
          <w:sz w:val="22"/>
          <w:szCs w:val="22"/>
        </w:rPr>
        <w:t>2019</w:t>
      </w:r>
      <w:r w:rsidRPr="00E04090">
        <w:rPr>
          <w:rFonts w:ascii="Times" w:hAnsi="Times" w:cs="Times"/>
          <w:sz w:val="22"/>
          <w:szCs w:val="22"/>
        </w:rPr>
        <w:tab/>
        <w:t xml:space="preserve">UCSB Academic Senate - </w:t>
      </w:r>
      <w:r w:rsidRPr="00E04090">
        <w:rPr>
          <w:rFonts w:ascii="Times" w:hAnsi="Times" w:cs="Times"/>
          <w:bCs/>
          <w:sz w:val="22"/>
          <w:szCs w:val="22"/>
        </w:rPr>
        <w:t>Mental health among Undocumented Immigrants: Evidence using national representative data ($20,000) as PI</w:t>
      </w:r>
    </w:p>
    <w:p w14:paraId="377DC68E" w14:textId="23CD8BC3" w:rsidR="0092226A" w:rsidRPr="00E04090" w:rsidRDefault="0092226A" w:rsidP="0092226A">
      <w:pPr>
        <w:widowControl w:val="0"/>
        <w:tabs>
          <w:tab w:val="left" w:pos="1440"/>
        </w:tabs>
        <w:autoSpaceDE w:val="0"/>
        <w:autoSpaceDN w:val="0"/>
        <w:adjustRightInd w:val="0"/>
        <w:spacing w:before="240"/>
        <w:ind w:left="1440" w:hanging="1440"/>
        <w:rPr>
          <w:rFonts w:ascii="Times" w:hAnsi="Times" w:cs="Times"/>
          <w:sz w:val="22"/>
          <w:szCs w:val="22"/>
        </w:rPr>
      </w:pPr>
      <w:r w:rsidRPr="00E04090">
        <w:rPr>
          <w:rFonts w:ascii="Times" w:hAnsi="Times" w:cs="Times"/>
          <w:sz w:val="22"/>
          <w:szCs w:val="22"/>
        </w:rPr>
        <w:t>2019</w:t>
      </w:r>
      <w:r w:rsidRPr="00E04090">
        <w:rPr>
          <w:rFonts w:ascii="Times" w:hAnsi="Times" w:cs="Times"/>
          <w:sz w:val="22"/>
          <w:szCs w:val="22"/>
        </w:rPr>
        <w:tab/>
        <w:t xml:space="preserve">W.K. Kellogg Foundation - Social Stratification of Afro-descendant population in Mexico (extension with additional funding) ($194,688) as Co-PI </w:t>
      </w:r>
    </w:p>
    <w:p w14:paraId="403EEAEE" w14:textId="7CA21880" w:rsidR="0092226A" w:rsidRPr="00E04090" w:rsidRDefault="0092226A" w:rsidP="0092226A">
      <w:pPr>
        <w:widowControl w:val="0"/>
        <w:tabs>
          <w:tab w:val="left" w:pos="1440"/>
        </w:tabs>
        <w:autoSpaceDE w:val="0"/>
        <w:autoSpaceDN w:val="0"/>
        <w:adjustRightInd w:val="0"/>
        <w:spacing w:before="240"/>
        <w:ind w:left="1440" w:hanging="1440"/>
        <w:rPr>
          <w:rFonts w:ascii="Times" w:hAnsi="Times" w:cs="Times"/>
          <w:sz w:val="22"/>
          <w:szCs w:val="22"/>
        </w:rPr>
      </w:pPr>
      <w:r w:rsidRPr="00E04090">
        <w:rPr>
          <w:rFonts w:ascii="Times" w:hAnsi="Times" w:cs="Times"/>
          <w:sz w:val="22"/>
          <w:szCs w:val="22"/>
        </w:rPr>
        <w:t>2017</w:t>
      </w:r>
      <w:r w:rsidRPr="00E04090">
        <w:rPr>
          <w:rFonts w:ascii="Times" w:hAnsi="Times" w:cs="Times"/>
          <w:sz w:val="22"/>
          <w:szCs w:val="22"/>
        </w:rPr>
        <w:tab/>
        <w:t>Ministry of Finance of Mexico – ($200,000) as Co-PI for data collection of 4</w:t>
      </w:r>
      <w:r w:rsidRPr="00E04090">
        <w:rPr>
          <w:rFonts w:ascii="Times" w:hAnsi="Times" w:cs="Times"/>
          <w:sz w:val="22"/>
          <w:szCs w:val="22"/>
          <w:vertAlign w:val="superscript"/>
        </w:rPr>
        <w:t>th</w:t>
      </w:r>
      <w:r w:rsidRPr="00E04090">
        <w:rPr>
          <w:rFonts w:ascii="Times" w:hAnsi="Times" w:cs="Times"/>
          <w:sz w:val="22"/>
          <w:szCs w:val="22"/>
        </w:rPr>
        <w:t xml:space="preserve"> wave of the Mexican Family Life Survey in the United States</w:t>
      </w:r>
    </w:p>
    <w:p w14:paraId="48C78BB2" w14:textId="1068025A" w:rsidR="0092226A" w:rsidRPr="00E04090" w:rsidRDefault="0092226A" w:rsidP="0092226A">
      <w:pPr>
        <w:widowControl w:val="0"/>
        <w:tabs>
          <w:tab w:val="left" w:pos="1440"/>
        </w:tabs>
        <w:autoSpaceDE w:val="0"/>
        <w:autoSpaceDN w:val="0"/>
        <w:adjustRightInd w:val="0"/>
        <w:spacing w:before="240"/>
        <w:ind w:left="1440" w:hanging="1440"/>
        <w:rPr>
          <w:rFonts w:ascii="Times" w:hAnsi="Times" w:cs="Times"/>
          <w:sz w:val="22"/>
          <w:szCs w:val="22"/>
        </w:rPr>
      </w:pPr>
      <w:r w:rsidRPr="00E04090">
        <w:rPr>
          <w:rFonts w:ascii="Times" w:hAnsi="Times" w:cs="Times"/>
          <w:sz w:val="22"/>
          <w:szCs w:val="22"/>
        </w:rPr>
        <w:t>2017</w:t>
      </w:r>
      <w:r w:rsidRPr="00E04090">
        <w:rPr>
          <w:rFonts w:ascii="Times" w:hAnsi="Times" w:cs="Times"/>
          <w:sz w:val="22"/>
          <w:szCs w:val="22"/>
        </w:rPr>
        <w:tab/>
        <w:t xml:space="preserve">UC MEXUS Collaborative Grant – Competitive Fellowship ($25,000) as PI for the project: The Role of Documentation Status on Mental Health: Evidence using Representative Longitudinal Data </w:t>
      </w:r>
    </w:p>
    <w:p w14:paraId="2A470056" w14:textId="3FBCCD97" w:rsidR="0092226A" w:rsidRPr="00E04090" w:rsidRDefault="0092226A" w:rsidP="0092226A">
      <w:pPr>
        <w:widowControl w:val="0"/>
        <w:tabs>
          <w:tab w:val="left" w:pos="1440"/>
        </w:tabs>
        <w:autoSpaceDE w:val="0"/>
        <w:autoSpaceDN w:val="0"/>
        <w:adjustRightInd w:val="0"/>
        <w:spacing w:before="240"/>
        <w:ind w:left="1440" w:hanging="1440"/>
        <w:rPr>
          <w:rFonts w:ascii="Times" w:hAnsi="Times" w:cs="Times"/>
          <w:sz w:val="22"/>
          <w:szCs w:val="22"/>
        </w:rPr>
      </w:pPr>
      <w:r w:rsidRPr="00E04090">
        <w:rPr>
          <w:rFonts w:ascii="Times" w:hAnsi="Times" w:cs="Times"/>
          <w:sz w:val="22"/>
          <w:szCs w:val="22"/>
        </w:rPr>
        <w:t>2017</w:t>
      </w:r>
      <w:r w:rsidRPr="00E04090">
        <w:rPr>
          <w:rFonts w:ascii="Times" w:hAnsi="Times" w:cs="Times"/>
          <w:sz w:val="22"/>
          <w:szCs w:val="22"/>
        </w:rPr>
        <w:tab/>
        <w:t xml:space="preserve">W.K. Kellogg Foundation - Social Stratification of Afro-descendant population in Mexico ($360,000) as Co-PI </w:t>
      </w:r>
    </w:p>
    <w:p w14:paraId="00E4A076" w14:textId="280BBC34" w:rsidR="0092226A" w:rsidRPr="00E04090" w:rsidRDefault="0092226A" w:rsidP="0092226A">
      <w:pPr>
        <w:widowControl w:val="0"/>
        <w:tabs>
          <w:tab w:val="left" w:pos="1440"/>
        </w:tabs>
        <w:autoSpaceDE w:val="0"/>
        <w:autoSpaceDN w:val="0"/>
        <w:adjustRightInd w:val="0"/>
        <w:spacing w:before="240"/>
        <w:ind w:left="1440" w:hanging="1440"/>
        <w:rPr>
          <w:rFonts w:ascii="Times" w:hAnsi="Times" w:cs="Times"/>
          <w:sz w:val="22"/>
          <w:szCs w:val="22"/>
        </w:rPr>
      </w:pPr>
      <w:r w:rsidRPr="00E04090">
        <w:rPr>
          <w:rFonts w:ascii="Times" w:hAnsi="Times" w:cs="Times"/>
          <w:sz w:val="22"/>
          <w:szCs w:val="22"/>
        </w:rPr>
        <w:lastRenderedPageBreak/>
        <w:t>2016</w:t>
      </w:r>
      <w:r w:rsidRPr="00E04090">
        <w:rPr>
          <w:rFonts w:ascii="Times" w:hAnsi="Times" w:cs="Times"/>
          <w:sz w:val="22"/>
          <w:szCs w:val="22"/>
        </w:rPr>
        <w:tab/>
        <w:t>CONACYT-SEDESOL – Competitive Grant (MXN 18,550,000 pesos / about US $927,500) as Co-PI of the Mexican Family Life Survey</w:t>
      </w:r>
    </w:p>
    <w:p w14:paraId="3734A5BA" w14:textId="154B3714" w:rsidR="005837A8" w:rsidRPr="00E04090" w:rsidRDefault="005837A8" w:rsidP="0092226A">
      <w:pPr>
        <w:widowControl w:val="0"/>
        <w:tabs>
          <w:tab w:val="left" w:pos="1440"/>
        </w:tabs>
        <w:autoSpaceDE w:val="0"/>
        <w:autoSpaceDN w:val="0"/>
        <w:adjustRightInd w:val="0"/>
        <w:spacing w:before="240"/>
        <w:ind w:left="1440" w:hanging="1440"/>
        <w:rPr>
          <w:rFonts w:ascii="Times" w:hAnsi="Times" w:cs="Times"/>
          <w:sz w:val="22"/>
          <w:szCs w:val="22"/>
        </w:rPr>
      </w:pPr>
      <w:r w:rsidRPr="00E04090">
        <w:rPr>
          <w:rFonts w:ascii="Times" w:hAnsi="Times" w:cs="Times"/>
          <w:sz w:val="22"/>
          <w:szCs w:val="22"/>
        </w:rPr>
        <w:t>2013</w:t>
      </w:r>
      <w:r w:rsidRPr="00E04090">
        <w:rPr>
          <w:rFonts w:ascii="Times" w:hAnsi="Times" w:cs="Times"/>
          <w:sz w:val="22"/>
          <w:szCs w:val="22"/>
        </w:rPr>
        <w:tab/>
      </w:r>
      <w:r w:rsidRPr="00EC2226">
        <w:rPr>
          <w:sz w:val="22"/>
          <w:szCs w:val="22"/>
        </w:rPr>
        <w:t>Summer Travel Grant ($500)</w:t>
      </w:r>
    </w:p>
    <w:p w14:paraId="65C7120B" w14:textId="0276F0A7" w:rsidR="00BF46E4" w:rsidRPr="00E04090" w:rsidRDefault="00BF46E4" w:rsidP="00BF46E4">
      <w:pPr>
        <w:widowControl w:val="0"/>
        <w:tabs>
          <w:tab w:val="left" w:pos="220"/>
          <w:tab w:val="left" w:pos="720"/>
        </w:tabs>
        <w:autoSpaceDE w:val="0"/>
        <w:autoSpaceDN w:val="0"/>
        <w:adjustRightInd w:val="0"/>
        <w:spacing w:before="240"/>
        <w:rPr>
          <w:rFonts w:ascii="Times" w:hAnsi="Times" w:cs="Times"/>
          <w:b/>
          <w:sz w:val="22"/>
          <w:szCs w:val="22"/>
        </w:rPr>
      </w:pPr>
      <w:r w:rsidRPr="00E04090">
        <w:rPr>
          <w:rFonts w:ascii="Times" w:hAnsi="Times" w:cs="Times"/>
          <w:b/>
          <w:sz w:val="22"/>
          <w:szCs w:val="22"/>
        </w:rPr>
        <w:t>Fellowships</w:t>
      </w:r>
    </w:p>
    <w:p w14:paraId="3EBB6C10" w14:textId="77777777" w:rsidR="008D610C" w:rsidRPr="00E04090" w:rsidRDefault="0092226A" w:rsidP="008D610C">
      <w:pPr>
        <w:widowControl w:val="0"/>
        <w:tabs>
          <w:tab w:val="left" w:pos="1260"/>
        </w:tabs>
        <w:autoSpaceDE w:val="0"/>
        <w:autoSpaceDN w:val="0"/>
        <w:adjustRightInd w:val="0"/>
        <w:spacing w:before="240"/>
        <w:ind w:left="1440" w:hanging="1440"/>
        <w:rPr>
          <w:rFonts w:ascii="Times" w:hAnsi="Times" w:cs="Times"/>
          <w:sz w:val="22"/>
          <w:szCs w:val="22"/>
        </w:rPr>
      </w:pPr>
      <w:r w:rsidRPr="00E04090">
        <w:rPr>
          <w:rFonts w:ascii="Times" w:hAnsi="Times" w:cs="Times"/>
          <w:sz w:val="22"/>
          <w:szCs w:val="22"/>
        </w:rPr>
        <w:t>2019</w:t>
      </w:r>
      <w:r w:rsidRPr="00E04090">
        <w:rPr>
          <w:rFonts w:ascii="Times" w:hAnsi="Times" w:cs="Times"/>
          <w:sz w:val="22"/>
          <w:szCs w:val="22"/>
        </w:rPr>
        <w:tab/>
        <w:t>Russell Sage Foundation - Summer Institute in Migration Research Methods Fellowshi</w:t>
      </w:r>
      <w:r w:rsidR="00AA7DA8" w:rsidRPr="00E04090">
        <w:rPr>
          <w:rFonts w:ascii="Times" w:hAnsi="Times" w:cs="Times"/>
          <w:sz w:val="22"/>
          <w:szCs w:val="22"/>
        </w:rPr>
        <w:t>p</w:t>
      </w:r>
    </w:p>
    <w:p w14:paraId="38B474FE" w14:textId="77777777" w:rsidR="008D610C" w:rsidRPr="00E04090" w:rsidRDefault="008D610C" w:rsidP="008D610C">
      <w:pPr>
        <w:widowControl w:val="0"/>
        <w:tabs>
          <w:tab w:val="left" w:pos="1260"/>
        </w:tabs>
        <w:autoSpaceDE w:val="0"/>
        <w:autoSpaceDN w:val="0"/>
        <w:adjustRightInd w:val="0"/>
        <w:spacing w:before="240"/>
        <w:ind w:left="1440" w:hanging="1440"/>
        <w:rPr>
          <w:sz w:val="22"/>
          <w:szCs w:val="22"/>
        </w:rPr>
      </w:pPr>
      <w:r w:rsidRPr="00E04090">
        <w:rPr>
          <w:rFonts w:ascii="Times" w:hAnsi="Times" w:cs="Times"/>
          <w:sz w:val="22"/>
          <w:szCs w:val="22"/>
        </w:rPr>
        <w:t>2014</w:t>
      </w:r>
      <w:r w:rsidRPr="00E04090">
        <w:rPr>
          <w:rFonts w:ascii="Times" w:hAnsi="Times" w:cs="Times"/>
          <w:sz w:val="22"/>
          <w:szCs w:val="22"/>
        </w:rPr>
        <w:tab/>
      </w:r>
      <w:r w:rsidR="00AA7DA8" w:rsidRPr="00E04090">
        <w:rPr>
          <w:sz w:val="22"/>
          <w:szCs w:val="22"/>
        </w:rPr>
        <w:t>UC MEXUS Dissertation Fellowship</w:t>
      </w:r>
    </w:p>
    <w:p w14:paraId="6E3D5C11" w14:textId="1A1A731E" w:rsidR="00AA7DA8" w:rsidRPr="00E04090" w:rsidRDefault="008D610C" w:rsidP="008D610C">
      <w:pPr>
        <w:widowControl w:val="0"/>
        <w:tabs>
          <w:tab w:val="left" w:pos="1260"/>
        </w:tabs>
        <w:autoSpaceDE w:val="0"/>
        <w:autoSpaceDN w:val="0"/>
        <w:adjustRightInd w:val="0"/>
        <w:spacing w:before="240"/>
        <w:ind w:left="1440" w:hanging="1440"/>
        <w:rPr>
          <w:sz w:val="22"/>
          <w:szCs w:val="22"/>
        </w:rPr>
      </w:pPr>
      <w:r w:rsidRPr="00E04090">
        <w:rPr>
          <w:rFonts w:ascii="Times" w:hAnsi="Times" w:cs="Times"/>
          <w:sz w:val="22"/>
          <w:szCs w:val="22"/>
        </w:rPr>
        <w:t>2013</w:t>
      </w:r>
      <w:r w:rsidRPr="00E04090">
        <w:rPr>
          <w:rFonts w:ascii="Times" w:hAnsi="Times" w:cs="Times"/>
          <w:sz w:val="22"/>
          <w:szCs w:val="22"/>
        </w:rPr>
        <w:tab/>
      </w:r>
      <w:r w:rsidR="00AA7DA8" w:rsidRPr="00E04090">
        <w:rPr>
          <w:sz w:val="22"/>
          <w:szCs w:val="22"/>
        </w:rPr>
        <w:t xml:space="preserve">Del Amo Summer Fellowship UCLA </w:t>
      </w:r>
    </w:p>
    <w:p w14:paraId="2F0D0D18" w14:textId="77777777" w:rsidR="00AA7DA8" w:rsidRPr="00E04090" w:rsidRDefault="00AA7DA8" w:rsidP="008D610C">
      <w:pPr>
        <w:pStyle w:val="ListParagraph"/>
        <w:numPr>
          <w:ilvl w:val="0"/>
          <w:numId w:val="9"/>
        </w:numPr>
        <w:tabs>
          <w:tab w:val="left" w:pos="1260"/>
          <w:tab w:val="left" w:pos="1440"/>
        </w:tabs>
        <w:spacing w:before="240"/>
        <w:ind w:left="1440" w:hanging="1440"/>
        <w:rPr>
          <w:sz w:val="22"/>
          <w:szCs w:val="22"/>
        </w:rPr>
      </w:pPr>
      <w:r w:rsidRPr="00E04090">
        <w:rPr>
          <w:sz w:val="22"/>
          <w:szCs w:val="22"/>
        </w:rPr>
        <w:t xml:space="preserve">Bixby Foundation Fellowship  UCLA </w:t>
      </w:r>
    </w:p>
    <w:p w14:paraId="08401DFA" w14:textId="1585B956" w:rsidR="00AA7DA8" w:rsidRPr="00E04090" w:rsidRDefault="00AA7DA8" w:rsidP="008D610C">
      <w:pPr>
        <w:tabs>
          <w:tab w:val="left" w:pos="1260"/>
          <w:tab w:val="left" w:pos="1440"/>
        </w:tabs>
        <w:spacing w:before="240"/>
        <w:rPr>
          <w:sz w:val="22"/>
          <w:szCs w:val="22"/>
        </w:rPr>
      </w:pPr>
      <w:r w:rsidRPr="00E04090">
        <w:rPr>
          <w:sz w:val="22"/>
          <w:szCs w:val="22"/>
        </w:rPr>
        <w:t xml:space="preserve">2006-2011 </w:t>
      </w:r>
      <w:r w:rsidRPr="00E04090">
        <w:rPr>
          <w:sz w:val="22"/>
          <w:szCs w:val="22"/>
        </w:rPr>
        <w:tab/>
        <w:t xml:space="preserve">Fogarty International Center Fellowship </w:t>
      </w:r>
    </w:p>
    <w:p w14:paraId="4DAED7AC" w14:textId="5B295F79" w:rsidR="00AA7DA8" w:rsidRPr="00E04090" w:rsidRDefault="00AA7DA8" w:rsidP="008D610C">
      <w:pPr>
        <w:pStyle w:val="ListParagraph"/>
        <w:numPr>
          <w:ilvl w:val="1"/>
          <w:numId w:val="11"/>
        </w:numPr>
        <w:tabs>
          <w:tab w:val="left" w:pos="1260"/>
          <w:tab w:val="left" w:pos="1440"/>
        </w:tabs>
        <w:spacing w:before="240"/>
        <w:ind w:left="1440" w:hanging="1440"/>
        <w:rPr>
          <w:sz w:val="22"/>
          <w:szCs w:val="22"/>
        </w:rPr>
      </w:pPr>
      <w:r w:rsidRPr="00E04090">
        <w:rPr>
          <w:color w:val="1A1A1A"/>
          <w:sz w:val="22"/>
          <w:szCs w:val="22"/>
        </w:rPr>
        <w:t>Wilshire Foundation Summer Internship</w:t>
      </w:r>
    </w:p>
    <w:p w14:paraId="59842EC7" w14:textId="4623C533" w:rsidR="00AA7DA8" w:rsidRPr="00E04090" w:rsidRDefault="00AA7DA8" w:rsidP="008D610C">
      <w:pPr>
        <w:tabs>
          <w:tab w:val="left" w:pos="1260"/>
          <w:tab w:val="left" w:pos="1440"/>
        </w:tabs>
        <w:spacing w:before="240"/>
        <w:rPr>
          <w:sz w:val="22"/>
          <w:szCs w:val="22"/>
        </w:rPr>
      </w:pPr>
      <w:r w:rsidRPr="00E04090">
        <w:rPr>
          <w:sz w:val="22"/>
          <w:szCs w:val="22"/>
        </w:rPr>
        <w:t>2004-2009</w:t>
      </w:r>
      <w:r w:rsidRPr="00E04090">
        <w:rPr>
          <w:sz w:val="22"/>
          <w:szCs w:val="22"/>
        </w:rPr>
        <w:tab/>
        <w:t xml:space="preserve">UC MEXUS – Conacyt Fellowship </w:t>
      </w:r>
    </w:p>
    <w:p w14:paraId="0D083084" w14:textId="02174E36" w:rsidR="00BF46E4" w:rsidRPr="00E04090" w:rsidRDefault="00BF46E4" w:rsidP="00BF46E4">
      <w:pPr>
        <w:widowControl w:val="0"/>
        <w:tabs>
          <w:tab w:val="left" w:pos="220"/>
          <w:tab w:val="left" w:pos="720"/>
        </w:tabs>
        <w:autoSpaceDE w:val="0"/>
        <w:autoSpaceDN w:val="0"/>
        <w:adjustRightInd w:val="0"/>
        <w:spacing w:before="240"/>
        <w:rPr>
          <w:rFonts w:ascii="Times" w:hAnsi="Times" w:cs="Times"/>
          <w:b/>
          <w:sz w:val="22"/>
          <w:szCs w:val="22"/>
        </w:rPr>
      </w:pPr>
      <w:r w:rsidRPr="00E04090">
        <w:rPr>
          <w:rFonts w:ascii="Times" w:hAnsi="Times" w:cs="Times"/>
          <w:b/>
          <w:sz w:val="22"/>
          <w:szCs w:val="22"/>
        </w:rPr>
        <w:t>Awards</w:t>
      </w:r>
    </w:p>
    <w:p w14:paraId="31EFF177" w14:textId="3B4501FE" w:rsidR="009A21DE" w:rsidRDefault="009A21DE" w:rsidP="009A21DE">
      <w:pPr>
        <w:widowControl w:val="0"/>
        <w:tabs>
          <w:tab w:val="left" w:pos="1440"/>
        </w:tabs>
        <w:autoSpaceDE w:val="0"/>
        <w:autoSpaceDN w:val="0"/>
        <w:adjustRightInd w:val="0"/>
        <w:spacing w:before="240"/>
        <w:ind w:left="1440" w:hanging="1440"/>
        <w:rPr>
          <w:rFonts w:ascii="Times" w:hAnsi="Times" w:cs="Times"/>
          <w:bCs/>
          <w:sz w:val="22"/>
          <w:szCs w:val="22"/>
        </w:rPr>
      </w:pPr>
      <w:r w:rsidRPr="00E04090">
        <w:rPr>
          <w:rFonts w:ascii="Times" w:hAnsi="Times" w:cs="Times"/>
          <w:bCs/>
          <w:sz w:val="22"/>
          <w:szCs w:val="22"/>
        </w:rPr>
        <w:t>202</w:t>
      </w:r>
      <w:r>
        <w:rPr>
          <w:rFonts w:ascii="Times" w:hAnsi="Times" w:cs="Times"/>
          <w:bCs/>
          <w:sz w:val="22"/>
          <w:szCs w:val="22"/>
        </w:rPr>
        <w:t>3</w:t>
      </w:r>
      <w:r w:rsidRPr="00E04090">
        <w:rPr>
          <w:rFonts w:ascii="Times" w:hAnsi="Times" w:cs="Times"/>
          <w:bCs/>
          <w:sz w:val="22"/>
          <w:szCs w:val="22"/>
        </w:rPr>
        <w:tab/>
        <w:t xml:space="preserve">UCSB </w:t>
      </w:r>
      <w:r w:rsidRPr="009A21DE">
        <w:rPr>
          <w:rFonts w:ascii="Times" w:hAnsi="Times" w:cs="Times"/>
          <w:bCs/>
          <w:sz w:val="22"/>
          <w:szCs w:val="22"/>
        </w:rPr>
        <w:t>Reimagining Roles and Relationships</w:t>
      </w:r>
      <w:r w:rsidRPr="00E04090">
        <w:rPr>
          <w:rFonts w:ascii="Times" w:hAnsi="Times" w:cs="Times"/>
          <w:bCs/>
          <w:sz w:val="22"/>
          <w:szCs w:val="22"/>
        </w:rPr>
        <w:t xml:space="preserve"> (RISE) Award</w:t>
      </w:r>
      <w:r w:rsidR="004624BE">
        <w:rPr>
          <w:rFonts w:ascii="Times" w:hAnsi="Times" w:cs="Times"/>
          <w:bCs/>
          <w:sz w:val="22"/>
          <w:szCs w:val="22"/>
        </w:rPr>
        <w:t>,</w:t>
      </w:r>
      <w:r w:rsidRPr="00E04090">
        <w:rPr>
          <w:rFonts w:ascii="Times" w:hAnsi="Times" w:cs="Times"/>
          <w:bCs/>
          <w:sz w:val="22"/>
          <w:szCs w:val="22"/>
        </w:rPr>
        <w:t xml:space="preserve"> ($1,</w:t>
      </w:r>
      <w:r>
        <w:rPr>
          <w:rFonts w:ascii="Times" w:hAnsi="Times" w:cs="Times"/>
          <w:bCs/>
          <w:sz w:val="22"/>
          <w:szCs w:val="22"/>
        </w:rPr>
        <w:t>0</w:t>
      </w:r>
      <w:r w:rsidRPr="00E04090">
        <w:rPr>
          <w:rFonts w:ascii="Times" w:hAnsi="Times" w:cs="Times"/>
          <w:bCs/>
          <w:sz w:val="22"/>
          <w:szCs w:val="22"/>
        </w:rPr>
        <w:t>00)</w:t>
      </w:r>
    </w:p>
    <w:p w14:paraId="430E9555" w14:textId="4664C7A1" w:rsidR="00E91CD1" w:rsidRPr="00E04090" w:rsidRDefault="00BF46E4" w:rsidP="00BF46E4">
      <w:pPr>
        <w:widowControl w:val="0"/>
        <w:tabs>
          <w:tab w:val="left" w:pos="1440"/>
        </w:tabs>
        <w:autoSpaceDE w:val="0"/>
        <w:autoSpaceDN w:val="0"/>
        <w:adjustRightInd w:val="0"/>
        <w:spacing w:before="240"/>
        <w:ind w:left="1440" w:hanging="1440"/>
        <w:rPr>
          <w:rFonts w:ascii="Times" w:hAnsi="Times" w:cs="Times"/>
          <w:bCs/>
          <w:sz w:val="22"/>
          <w:szCs w:val="22"/>
        </w:rPr>
      </w:pPr>
      <w:r w:rsidRPr="00E04090">
        <w:rPr>
          <w:rFonts w:ascii="Times" w:hAnsi="Times" w:cs="Times"/>
          <w:bCs/>
          <w:sz w:val="22"/>
          <w:szCs w:val="22"/>
        </w:rPr>
        <w:t>2023</w:t>
      </w:r>
      <w:r w:rsidRPr="00E04090">
        <w:rPr>
          <w:rFonts w:ascii="Times" w:hAnsi="Times" w:cs="Times"/>
          <w:bCs/>
          <w:sz w:val="22"/>
          <w:szCs w:val="22"/>
        </w:rPr>
        <w:tab/>
      </w:r>
      <w:r w:rsidR="00E91CD1" w:rsidRPr="00E04090">
        <w:rPr>
          <w:rFonts w:ascii="Times" w:hAnsi="Times" w:cs="Times"/>
          <w:bCs/>
          <w:sz w:val="22"/>
          <w:szCs w:val="22"/>
        </w:rPr>
        <w:t>Peer Mentor Award - UCSB program for mentoring junior faculty</w:t>
      </w:r>
      <w:r w:rsidR="004624BE">
        <w:rPr>
          <w:rFonts w:ascii="Times" w:hAnsi="Times" w:cs="Times"/>
          <w:bCs/>
          <w:sz w:val="22"/>
          <w:szCs w:val="22"/>
        </w:rPr>
        <w:t>,</w:t>
      </w:r>
      <w:r w:rsidR="00E91CD1" w:rsidRPr="00E04090">
        <w:rPr>
          <w:rFonts w:ascii="Times" w:hAnsi="Times" w:cs="Times"/>
          <w:bCs/>
          <w:sz w:val="22"/>
          <w:szCs w:val="22"/>
        </w:rPr>
        <w:t xml:space="preserve"> ($500)</w:t>
      </w:r>
    </w:p>
    <w:p w14:paraId="00FA8F4A" w14:textId="303F29EE" w:rsidR="00031275" w:rsidRPr="00E04090" w:rsidRDefault="00BF46E4" w:rsidP="00BF46E4">
      <w:pPr>
        <w:widowControl w:val="0"/>
        <w:tabs>
          <w:tab w:val="left" w:pos="1440"/>
        </w:tabs>
        <w:autoSpaceDE w:val="0"/>
        <w:autoSpaceDN w:val="0"/>
        <w:adjustRightInd w:val="0"/>
        <w:spacing w:before="240"/>
        <w:ind w:left="1440" w:hanging="1440"/>
        <w:rPr>
          <w:rFonts w:ascii="Times" w:hAnsi="Times" w:cs="Times"/>
          <w:bCs/>
          <w:sz w:val="22"/>
          <w:szCs w:val="22"/>
        </w:rPr>
      </w:pPr>
      <w:r w:rsidRPr="00E04090">
        <w:rPr>
          <w:rFonts w:ascii="Times" w:hAnsi="Times" w:cs="Times"/>
          <w:bCs/>
          <w:sz w:val="22"/>
          <w:szCs w:val="22"/>
        </w:rPr>
        <w:t>2022</w:t>
      </w:r>
      <w:r w:rsidRPr="00E04090">
        <w:rPr>
          <w:rFonts w:ascii="Times" w:hAnsi="Times" w:cs="Times"/>
          <w:bCs/>
          <w:sz w:val="22"/>
          <w:szCs w:val="22"/>
        </w:rPr>
        <w:tab/>
      </w:r>
      <w:r w:rsidR="00031275" w:rsidRPr="00E04090">
        <w:rPr>
          <w:rFonts w:ascii="Times" w:hAnsi="Times" w:cs="Times"/>
          <w:bCs/>
          <w:sz w:val="22"/>
          <w:szCs w:val="22"/>
        </w:rPr>
        <w:t>UCSB Regents’ Humanities Faculty Fellowship Award</w:t>
      </w:r>
    </w:p>
    <w:p w14:paraId="72592A57" w14:textId="77777777" w:rsidR="00BF46E4" w:rsidRPr="00E04090" w:rsidRDefault="00BF46E4" w:rsidP="00BF46E4">
      <w:pPr>
        <w:widowControl w:val="0"/>
        <w:tabs>
          <w:tab w:val="left" w:pos="1440"/>
        </w:tabs>
        <w:autoSpaceDE w:val="0"/>
        <w:autoSpaceDN w:val="0"/>
        <w:adjustRightInd w:val="0"/>
        <w:spacing w:before="240"/>
        <w:ind w:left="1440" w:hanging="1440"/>
        <w:rPr>
          <w:rFonts w:ascii="Times" w:hAnsi="Times" w:cs="Times"/>
          <w:bCs/>
          <w:sz w:val="22"/>
          <w:szCs w:val="22"/>
        </w:rPr>
      </w:pPr>
      <w:r w:rsidRPr="00E04090">
        <w:rPr>
          <w:rFonts w:ascii="Times" w:hAnsi="Times" w:cs="Times"/>
          <w:bCs/>
          <w:sz w:val="22"/>
          <w:szCs w:val="22"/>
        </w:rPr>
        <w:t>2021 - 2024</w:t>
      </w:r>
      <w:r w:rsidRPr="00E04090">
        <w:rPr>
          <w:rFonts w:ascii="Times" w:hAnsi="Times" w:cs="Times"/>
          <w:bCs/>
          <w:sz w:val="22"/>
          <w:szCs w:val="22"/>
        </w:rPr>
        <w:tab/>
        <w:t>National Researcher Candidate Recognition by the Mexican National System of Researchers</w:t>
      </w:r>
    </w:p>
    <w:p w14:paraId="5CE861C0" w14:textId="32B1C23E" w:rsidR="0080008B" w:rsidRPr="00E04090" w:rsidRDefault="00BF46E4" w:rsidP="00BF46E4">
      <w:pPr>
        <w:widowControl w:val="0"/>
        <w:tabs>
          <w:tab w:val="left" w:pos="1440"/>
        </w:tabs>
        <w:autoSpaceDE w:val="0"/>
        <w:autoSpaceDN w:val="0"/>
        <w:adjustRightInd w:val="0"/>
        <w:spacing w:before="240"/>
        <w:ind w:left="1440" w:hanging="1440"/>
        <w:rPr>
          <w:rFonts w:ascii="Times" w:hAnsi="Times" w:cs="Times"/>
          <w:bCs/>
          <w:sz w:val="22"/>
          <w:szCs w:val="22"/>
        </w:rPr>
      </w:pPr>
      <w:r w:rsidRPr="00E04090">
        <w:rPr>
          <w:rFonts w:ascii="Times" w:hAnsi="Times" w:cs="Times"/>
          <w:bCs/>
          <w:sz w:val="22"/>
          <w:szCs w:val="22"/>
        </w:rPr>
        <w:t>2021</w:t>
      </w:r>
      <w:r w:rsidRPr="00E04090">
        <w:rPr>
          <w:rFonts w:ascii="Times" w:hAnsi="Times" w:cs="Times"/>
          <w:bCs/>
          <w:sz w:val="22"/>
          <w:szCs w:val="22"/>
        </w:rPr>
        <w:tab/>
      </w:r>
      <w:r w:rsidR="0080008B" w:rsidRPr="00E04090">
        <w:rPr>
          <w:rFonts w:ascii="Times" w:hAnsi="Times" w:cs="Times"/>
          <w:bCs/>
          <w:sz w:val="22"/>
          <w:szCs w:val="22"/>
        </w:rPr>
        <w:t>Research Assistance Program Award, ($8,000)</w:t>
      </w:r>
    </w:p>
    <w:p w14:paraId="0ED08E68" w14:textId="616A4EFA" w:rsidR="0080008B" w:rsidRPr="00E04090" w:rsidRDefault="0092226A" w:rsidP="00BF46E4">
      <w:pPr>
        <w:widowControl w:val="0"/>
        <w:tabs>
          <w:tab w:val="left" w:pos="1440"/>
        </w:tabs>
        <w:autoSpaceDE w:val="0"/>
        <w:autoSpaceDN w:val="0"/>
        <w:adjustRightInd w:val="0"/>
        <w:spacing w:before="240"/>
        <w:ind w:left="1440" w:hanging="1440"/>
        <w:rPr>
          <w:rFonts w:ascii="Times" w:hAnsi="Times" w:cs="Times"/>
          <w:bCs/>
          <w:sz w:val="22"/>
          <w:szCs w:val="22"/>
        </w:rPr>
      </w:pPr>
      <w:r w:rsidRPr="00E04090">
        <w:rPr>
          <w:rFonts w:ascii="Times" w:hAnsi="Times" w:cs="Times"/>
          <w:bCs/>
          <w:sz w:val="22"/>
          <w:szCs w:val="22"/>
        </w:rPr>
        <w:t>2020</w:t>
      </w:r>
      <w:r w:rsidRPr="00E04090">
        <w:rPr>
          <w:rFonts w:ascii="Times" w:hAnsi="Times" w:cs="Times"/>
          <w:bCs/>
          <w:sz w:val="22"/>
          <w:szCs w:val="22"/>
        </w:rPr>
        <w:tab/>
      </w:r>
      <w:r w:rsidR="0080008B" w:rsidRPr="00E04090">
        <w:rPr>
          <w:rFonts w:ascii="Times" w:hAnsi="Times" w:cs="Times"/>
          <w:bCs/>
          <w:sz w:val="22"/>
          <w:szCs w:val="22"/>
        </w:rPr>
        <w:t xml:space="preserve">UCSB </w:t>
      </w:r>
      <w:r w:rsidR="00EB5462" w:rsidRPr="00E04090">
        <w:rPr>
          <w:rFonts w:ascii="Times" w:hAnsi="Times" w:cs="Times"/>
          <w:bCs/>
          <w:sz w:val="22"/>
          <w:szCs w:val="22"/>
        </w:rPr>
        <w:t>Reimagining Instruction for the Student Experience (</w:t>
      </w:r>
      <w:r w:rsidR="0080008B" w:rsidRPr="00E04090">
        <w:rPr>
          <w:rFonts w:ascii="Times" w:hAnsi="Times" w:cs="Times"/>
          <w:bCs/>
          <w:sz w:val="22"/>
          <w:szCs w:val="22"/>
        </w:rPr>
        <w:t>RISE</w:t>
      </w:r>
      <w:r w:rsidR="00EB5462" w:rsidRPr="00E04090">
        <w:rPr>
          <w:rFonts w:ascii="Times" w:hAnsi="Times" w:cs="Times"/>
          <w:bCs/>
          <w:sz w:val="22"/>
          <w:szCs w:val="22"/>
        </w:rPr>
        <w:t>)</w:t>
      </w:r>
      <w:r w:rsidR="0080008B" w:rsidRPr="00E04090">
        <w:rPr>
          <w:rFonts w:ascii="Times" w:hAnsi="Times" w:cs="Times"/>
          <w:bCs/>
          <w:sz w:val="22"/>
          <w:szCs w:val="22"/>
        </w:rPr>
        <w:t xml:space="preserve"> Award, ($1,500)</w:t>
      </w:r>
    </w:p>
    <w:p w14:paraId="0BA3898B" w14:textId="2A3488EC" w:rsidR="0080008B" w:rsidRPr="00E04090" w:rsidRDefault="0092226A" w:rsidP="00BF46E4">
      <w:pPr>
        <w:widowControl w:val="0"/>
        <w:tabs>
          <w:tab w:val="left" w:pos="1440"/>
        </w:tabs>
        <w:autoSpaceDE w:val="0"/>
        <w:autoSpaceDN w:val="0"/>
        <w:adjustRightInd w:val="0"/>
        <w:spacing w:before="240"/>
        <w:ind w:left="1440" w:hanging="1440"/>
        <w:rPr>
          <w:rFonts w:ascii="Times" w:hAnsi="Times" w:cs="Times"/>
          <w:sz w:val="22"/>
          <w:szCs w:val="22"/>
        </w:rPr>
      </w:pPr>
      <w:r w:rsidRPr="00E04090">
        <w:rPr>
          <w:rFonts w:ascii="Times" w:hAnsi="Times" w:cs="Times"/>
          <w:sz w:val="22"/>
          <w:szCs w:val="22"/>
        </w:rPr>
        <w:t>2018</w:t>
      </w:r>
      <w:r w:rsidRPr="00E04090">
        <w:rPr>
          <w:rFonts w:ascii="Times" w:hAnsi="Times" w:cs="Times"/>
          <w:sz w:val="22"/>
          <w:szCs w:val="22"/>
        </w:rPr>
        <w:tab/>
      </w:r>
      <w:r w:rsidR="0080008B" w:rsidRPr="00E04090">
        <w:rPr>
          <w:rFonts w:ascii="Times" w:hAnsi="Times" w:cs="Times"/>
          <w:sz w:val="22"/>
          <w:szCs w:val="22"/>
        </w:rPr>
        <w:t>UCSB Faculty Career Development Award</w:t>
      </w:r>
    </w:p>
    <w:p w14:paraId="5F34E632" w14:textId="2C7DF8D8" w:rsidR="0080008B" w:rsidRPr="00E04090" w:rsidRDefault="0092226A" w:rsidP="00BF46E4">
      <w:pPr>
        <w:widowControl w:val="0"/>
        <w:tabs>
          <w:tab w:val="left" w:pos="1440"/>
        </w:tabs>
        <w:autoSpaceDE w:val="0"/>
        <w:autoSpaceDN w:val="0"/>
        <w:adjustRightInd w:val="0"/>
        <w:spacing w:before="240"/>
        <w:ind w:left="1440" w:hanging="1440"/>
        <w:rPr>
          <w:rFonts w:ascii="Times" w:hAnsi="Times" w:cs="Times"/>
          <w:sz w:val="22"/>
          <w:szCs w:val="22"/>
        </w:rPr>
      </w:pPr>
      <w:r w:rsidRPr="00E04090">
        <w:rPr>
          <w:rFonts w:ascii="Times" w:hAnsi="Times" w:cs="Times"/>
          <w:sz w:val="22"/>
          <w:szCs w:val="22"/>
        </w:rPr>
        <w:t>2017</w:t>
      </w:r>
      <w:r w:rsidRPr="00E04090">
        <w:rPr>
          <w:rFonts w:ascii="Times" w:hAnsi="Times" w:cs="Times"/>
          <w:sz w:val="22"/>
          <w:szCs w:val="22"/>
        </w:rPr>
        <w:tab/>
      </w:r>
      <w:r w:rsidR="0080008B" w:rsidRPr="00E04090">
        <w:rPr>
          <w:rFonts w:ascii="Times" w:hAnsi="Times" w:cs="Times"/>
          <w:sz w:val="22"/>
          <w:szCs w:val="22"/>
        </w:rPr>
        <w:t>UCSB Faculty Career Development Award</w:t>
      </w:r>
    </w:p>
    <w:p w14:paraId="4B0992C4" w14:textId="484F6CE0" w:rsidR="00D4753C" w:rsidRPr="00E04090" w:rsidRDefault="00A73605" w:rsidP="00A73605">
      <w:pPr>
        <w:widowControl w:val="0"/>
        <w:pBdr>
          <w:bottom w:val="single" w:sz="4" w:space="1" w:color="auto"/>
        </w:pBdr>
        <w:tabs>
          <w:tab w:val="left" w:pos="220"/>
          <w:tab w:val="left" w:pos="720"/>
        </w:tabs>
        <w:autoSpaceDE w:val="0"/>
        <w:autoSpaceDN w:val="0"/>
        <w:adjustRightInd w:val="0"/>
        <w:spacing w:before="240"/>
        <w:rPr>
          <w:rFonts w:ascii="Times" w:hAnsi="Times" w:cs="Times"/>
          <w:b/>
          <w:bCs/>
          <w:sz w:val="22"/>
          <w:szCs w:val="22"/>
        </w:rPr>
      </w:pPr>
      <w:r w:rsidRPr="00E04090">
        <w:rPr>
          <w:rFonts w:ascii="Times" w:hAnsi="Times" w:cs="Times"/>
          <w:b/>
          <w:bCs/>
          <w:sz w:val="22"/>
          <w:szCs w:val="22"/>
        </w:rPr>
        <w:t>TEACHING</w:t>
      </w:r>
    </w:p>
    <w:p w14:paraId="0D4B52FF" w14:textId="77777777" w:rsidR="00D87CEB" w:rsidRPr="00E04090" w:rsidRDefault="00D87CEB" w:rsidP="00A73605">
      <w:pPr>
        <w:widowControl w:val="0"/>
        <w:tabs>
          <w:tab w:val="left" w:pos="220"/>
          <w:tab w:val="left" w:pos="720"/>
        </w:tabs>
        <w:autoSpaceDE w:val="0"/>
        <w:autoSpaceDN w:val="0"/>
        <w:adjustRightInd w:val="0"/>
        <w:rPr>
          <w:rFonts w:ascii="Times" w:hAnsi="Times" w:cs="Times"/>
          <w:sz w:val="22"/>
          <w:szCs w:val="22"/>
        </w:rPr>
      </w:pPr>
    </w:p>
    <w:p w14:paraId="5F8CC6DF" w14:textId="45695699" w:rsidR="00D87CEB" w:rsidRPr="00E04090" w:rsidRDefault="00D87CEB" w:rsidP="00A73605">
      <w:pPr>
        <w:widowControl w:val="0"/>
        <w:tabs>
          <w:tab w:val="left" w:pos="220"/>
          <w:tab w:val="left" w:pos="720"/>
        </w:tabs>
        <w:autoSpaceDE w:val="0"/>
        <w:autoSpaceDN w:val="0"/>
        <w:adjustRightInd w:val="0"/>
        <w:rPr>
          <w:rFonts w:ascii="Times" w:hAnsi="Times" w:cs="Times"/>
          <w:b/>
          <w:bCs/>
          <w:sz w:val="22"/>
          <w:szCs w:val="22"/>
        </w:rPr>
      </w:pPr>
      <w:r w:rsidRPr="00E04090">
        <w:rPr>
          <w:rFonts w:ascii="Times" w:hAnsi="Times" w:cs="Times"/>
          <w:b/>
          <w:bCs/>
          <w:sz w:val="22"/>
          <w:szCs w:val="22"/>
        </w:rPr>
        <w:t>UCSB</w:t>
      </w:r>
    </w:p>
    <w:p w14:paraId="0352E589" w14:textId="77777777" w:rsidR="00D87CEB" w:rsidRPr="00E04090" w:rsidRDefault="00D87CEB" w:rsidP="00A73605">
      <w:pPr>
        <w:widowControl w:val="0"/>
        <w:tabs>
          <w:tab w:val="left" w:pos="220"/>
          <w:tab w:val="left" w:pos="720"/>
        </w:tabs>
        <w:autoSpaceDE w:val="0"/>
        <w:autoSpaceDN w:val="0"/>
        <w:adjustRightInd w:val="0"/>
        <w:rPr>
          <w:rFonts w:ascii="Times" w:hAnsi="Times" w:cs="Times"/>
          <w:sz w:val="22"/>
          <w:szCs w:val="22"/>
        </w:rPr>
      </w:pPr>
    </w:p>
    <w:p w14:paraId="159C7EA9" w14:textId="213B566C" w:rsidR="00A73605" w:rsidRPr="00E04090" w:rsidRDefault="00A73605" w:rsidP="00016102">
      <w:pPr>
        <w:widowControl w:val="0"/>
        <w:tabs>
          <w:tab w:val="left" w:pos="220"/>
          <w:tab w:val="left" w:pos="1800"/>
        </w:tabs>
        <w:autoSpaceDE w:val="0"/>
        <w:autoSpaceDN w:val="0"/>
        <w:adjustRightInd w:val="0"/>
        <w:rPr>
          <w:rFonts w:ascii="Times" w:hAnsi="Times" w:cs="Times"/>
          <w:sz w:val="22"/>
          <w:szCs w:val="22"/>
        </w:rPr>
      </w:pPr>
      <w:r w:rsidRPr="00E04090">
        <w:rPr>
          <w:rFonts w:ascii="Times" w:hAnsi="Times" w:cs="Times"/>
          <w:sz w:val="22"/>
          <w:szCs w:val="22"/>
        </w:rPr>
        <w:t>SOC124A</w:t>
      </w:r>
      <w:r w:rsidRPr="00E04090">
        <w:rPr>
          <w:rFonts w:ascii="Times" w:hAnsi="Times" w:cs="Times"/>
          <w:sz w:val="22"/>
          <w:szCs w:val="22"/>
        </w:rPr>
        <w:tab/>
        <w:t>Contemporary Immigration</w:t>
      </w:r>
      <w:r w:rsidR="00D87CEB" w:rsidRPr="00E04090">
        <w:rPr>
          <w:rFonts w:ascii="Times" w:hAnsi="Times" w:cs="Times"/>
          <w:sz w:val="22"/>
          <w:szCs w:val="22"/>
        </w:rPr>
        <w:t xml:space="preserve"> (Instructor)</w:t>
      </w:r>
    </w:p>
    <w:p w14:paraId="2FB3C72D" w14:textId="7EB9D38A" w:rsidR="00A73605" w:rsidRPr="00E04090" w:rsidRDefault="00A73605" w:rsidP="00016102">
      <w:pPr>
        <w:widowControl w:val="0"/>
        <w:tabs>
          <w:tab w:val="left" w:pos="220"/>
          <w:tab w:val="left" w:pos="1800"/>
        </w:tabs>
        <w:autoSpaceDE w:val="0"/>
        <w:autoSpaceDN w:val="0"/>
        <w:adjustRightInd w:val="0"/>
        <w:rPr>
          <w:rFonts w:ascii="Times" w:hAnsi="Times" w:cs="Times"/>
          <w:sz w:val="22"/>
          <w:szCs w:val="22"/>
        </w:rPr>
      </w:pPr>
      <w:r w:rsidRPr="00E04090">
        <w:rPr>
          <w:rFonts w:ascii="Times" w:hAnsi="Times" w:cs="Times"/>
          <w:sz w:val="22"/>
          <w:szCs w:val="22"/>
        </w:rPr>
        <w:t>SOC108A</w:t>
      </w:r>
      <w:r w:rsidRPr="00E04090">
        <w:rPr>
          <w:rFonts w:ascii="Times" w:hAnsi="Times" w:cs="Times"/>
          <w:sz w:val="22"/>
          <w:szCs w:val="22"/>
        </w:rPr>
        <w:tab/>
        <w:t>Research Methods in Sociology</w:t>
      </w:r>
      <w:r w:rsidR="00D87CEB" w:rsidRPr="00E04090">
        <w:rPr>
          <w:rFonts w:ascii="Times" w:hAnsi="Times" w:cs="Times"/>
          <w:sz w:val="22"/>
          <w:szCs w:val="22"/>
        </w:rPr>
        <w:t xml:space="preserve"> (Instructor)</w:t>
      </w:r>
    </w:p>
    <w:p w14:paraId="1EECE284" w14:textId="13A3D852" w:rsidR="00A73605" w:rsidRDefault="00A73605" w:rsidP="00016102">
      <w:pPr>
        <w:widowControl w:val="0"/>
        <w:tabs>
          <w:tab w:val="left" w:pos="220"/>
          <w:tab w:val="left" w:pos="1800"/>
        </w:tabs>
        <w:autoSpaceDE w:val="0"/>
        <w:autoSpaceDN w:val="0"/>
        <w:adjustRightInd w:val="0"/>
        <w:rPr>
          <w:rFonts w:ascii="Times" w:hAnsi="Times" w:cs="Times"/>
          <w:sz w:val="22"/>
          <w:szCs w:val="22"/>
        </w:rPr>
      </w:pPr>
      <w:r w:rsidRPr="00E04090">
        <w:rPr>
          <w:rFonts w:ascii="Times" w:hAnsi="Times" w:cs="Times"/>
          <w:sz w:val="22"/>
          <w:szCs w:val="22"/>
        </w:rPr>
        <w:t>SOC205B</w:t>
      </w:r>
      <w:r w:rsidRPr="00E04090">
        <w:rPr>
          <w:rFonts w:ascii="Times" w:hAnsi="Times" w:cs="Times"/>
          <w:sz w:val="22"/>
          <w:szCs w:val="22"/>
        </w:rPr>
        <w:tab/>
        <w:t>Quantitative Data Analysis</w:t>
      </w:r>
      <w:r w:rsidR="00D87CEB" w:rsidRPr="00E04090">
        <w:rPr>
          <w:rFonts w:ascii="Times" w:hAnsi="Times" w:cs="Times"/>
          <w:sz w:val="22"/>
          <w:szCs w:val="22"/>
        </w:rPr>
        <w:t xml:space="preserve"> (Instructor)</w:t>
      </w:r>
    </w:p>
    <w:p w14:paraId="278D0574" w14:textId="51475209" w:rsidR="003D37E8" w:rsidRDefault="003D37E8" w:rsidP="00016102">
      <w:pPr>
        <w:widowControl w:val="0"/>
        <w:tabs>
          <w:tab w:val="left" w:pos="220"/>
          <w:tab w:val="left" w:pos="1800"/>
        </w:tabs>
        <w:autoSpaceDE w:val="0"/>
        <w:autoSpaceDN w:val="0"/>
        <w:adjustRightInd w:val="0"/>
        <w:rPr>
          <w:rFonts w:ascii="Times" w:hAnsi="Times" w:cs="Times"/>
          <w:sz w:val="22"/>
          <w:szCs w:val="22"/>
        </w:rPr>
      </w:pPr>
      <w:r>
        <w:rPr>
          <w:rFonts w:ascii="Times" w:hAnsi="Times" w:cs="Times"/>
          <w:sz w:val="22"/>
          <w:szCs w:val="22"/>
        </w:rPr>
        <w:t>SOC 10</w:t>
      </w:r>
      <w:r>
        <w:rPr>
          <w:rFonts w:ascii="Times" w:hAnsi="Times" w:cs="Times"/>
          <w:sz w:val="22"/>
          <w:szCs w:val="22"/>
        </w:rPr>
        <w:tab/>
        <w:t xml:space="preserve">Logics of Inquiry </w:t>
      </w:r>
      <w:r w:rsidRPr="00E04090">
        <w:rPr>
          <w:rFonts w:ascii="Times" w:hAnsi="Times" w:cs="Times"/>
          <w:sz w:val="22"/>
          <w:szCs w:val="22"/>
        </w:rPr>
        <w:t>(Instructor)</w:t>
      </w:r>
    </w:p>
    <w:p w14:paraId="1DCC5E6A" w14:textId="24636699" w:rsidR="003D37E8" w:rsidRDefault="003D37E8" w:rsidP="00016102">
      <w:pPr>
        <w:widowControl w:val="0"/>
        <w:tabs>
          <w:tab w:val="left" w:pos="220"/>
          <w:tab w:val="left" w:pos="1800"/>
        </w:tabs>
        <w:autoSpaceDE w:val="0"/>
        <w:autoSpaceDN w:val="0"/>
        <w:adjustRightInd w:val="0"/>
        <w:rPr>
          <w:rFonts w:ascii="Times" w:hAnsi="Times" w:cs="Times"/>
          <w:sz w:val="22"/>
          <w:szCs w:val="22"/>
        </w:rPr>
      </w:pPr>
      <w:r>
        <w:rPr>
          <w:rFonts w:ascii="Times" w:hAnsi="Times" w:cs="Times"/>
          <w:sz w:val="22"/>
          <w:szCs w:val="22"/>
        </w:rPr>
        <w:t>SOC W 10</w:t>
      </w:r>
      <w:r>
        <w:rPr>
          <w:rFonts w:ascii="Times" w:hAnsi="Times" w:cs="Times"/>
          <w:sz w:val="22"/>
          <w:szCs w:val="22"/>
        </w:rPr>
        <w:tab/>
        <w:t xml:space="preserve">Logics of Inquiry (Summer on-line course; </w:t>
      </w:r>
      <w:r w:rsidRPr="00E04090">
        <w:rPr>
          <w:rFonts w:ascii="Times" w:hAnsi="Times" w:cs="Times"/>
          <w:sz w:val="22"/>
          <w:szCs w:val="22"/>
        </w:rPr>
        <w:t>Instructor)</w:t>
      </w:r>
    </w:p>
    <w:p w14:paraId="0999BEAE" w14:textId="77777777" w:rsidR="00016102" w:rsidRDefault="003D37E8" w:rsidP="00016102">
      <w:pPr>
        <w:widowControl w:val="0"/>
        <w:tabs>
          <w:tab w:val="left" w:pos="220"/>
          <w:tab w:val="left" w:pos="1800"/>
        </w:tabs>
        <w:autoSpaceDE w:val="0"/>
        <w:autoSpaceDN w:val="0"/>
        <w:adjustRightInd w:val="0"/>
        <w:ind w:left="1800" w:hanging="1800"/>
        <w:rPr>
          <w:rFonts w:ascii="Times" w:hAnsi="Times" w:cs="Times"/>
          <w:sz w:val="22"/>
          <w:szCs w:val="22"/>
        </w:rPr>
      </w:pPr>
      <w:r>
        <w:rPr>
          <w:rFonts w:ascii="Times" w:hAnsi="Times" w:cs="Times"/>
          <w:sz w:val="22"/>
          <w:szCs w:val="22"/>
        </w:rPr>
        <w:t xml:space="preserve">INT </w:t>
      </w:r>
      <w:r w:rsidRPr="003D37E8">
        <w:rPr>
          <w:rFonts w:ascii="Times" w:hAnsi="Times" w:cs="Times"/>
          <w:sz w:val="22"/>
          <w:szCs w:val="22"/>
        </w:rPr>
        <w:t xml:space="preserve">187 </w:t>
      </w:r>
      <w:r>
        <w:rPr>
          <w:rFonts w:ascii="Times" w:hAnsi="Times" w:cs="Times"/>
          <w:sz w:val="22"/>
          <w:szCs w:val="22"/>
        </w:rPr>
        <w:tab/>
        <w:t xml:space="preserve">Discovery Seminar for Transfer Students: </w:t>
      </w:r>
    </w:p>
    <w:p w14:paraId="08F8CCBD" w14:textId="37D48C4F" w:rsidR="00016102" w:rsidRPr="00016102" w:rsidRDefault="00016102" w:rsidP="00016102">
      <w:pPr>
        <w:widowControl w:val="0"/>
        <w:tabs>
          <w:tab w:val="left" w:pos="220"/>
          <w:tab w:val="left" w:pos="1800"/>
        </w:tabs>
        <w:autoSpaceDE w:val="0"/>
        <w:autoSpaceDN w:val="0"/>
        <w:adjustRightInd w:val="0"/>
        <w:ind w:left="1440" w:hanging="1440"/>
        <w:rPr>
          <w:rFonts w:ascii="Times" w:hAnsi="Times" w:cs="Times"/>
          <w:sz w:val="22"/>
          <w:szCs w:val="22"/>
        </w:rPr>
      </w:pPr>
      <w:r>
        <w:rPr>
          <w:rFonts w:ascii="Times" w:hAnsi="Times" w:cs="Times"/>
          <w:sz w:val="22"/>
          <w:szCs w:val="22"/>
        </w:rPr>
        <w:tab/>
      </w:r>
      <w:r>
        <w:rPr>
          <w:rFonts w:ascii="Times" w:hAnsi="Times" w:cs="Times"/>
          <w:sz w:val="22"/>
          <w:szCs w:val="22"/>
        </w:rPr>
        <w:tab/>
      </w:r>
      <w:r>
        <w:rPr>
          <w:rFonts w:ascii="Times" w:hAnsi="Times" w:cs="Times"/>
          <w:sz w:val="22"/>
          <w:szCs w:val="22"/>
        </w:rPr>
        <w:tab/>
      </w:r>
      <w:r w:rsidRPr="00016102">
        <w:rPr>
          <w:rFonts w:ascii="Times" w:hAnsi="Times" w:cs="Times"/>
          <w:sz w:val="22"/>
          <w:szCs w:val="22"/>
        </w:rPr>
        <w:t>Developing tools to assess Indigenous</w:t>
      </w:r>
      <w:r>
        <w:rPr>
          <w:rFonts w:ascii="Times" w:hAnsi="Times" w:cs="Times"/>
          <w:sz w:val="22"/>
          <w:szCs w:val="22"/>
        </w:rPr>
        <w:t xml:space="preserve"> </w:t>
      </w:r>
      <w:r w:rsidRPr="00016102">
        <w:rPr>
          <w:rFonts w:ascii="Times" w:hAnsi="Times" w:cs="Times"/>
          <w:sz w:val="22"/>
          <w:szCs w:val="22"/>
        </w:rPr>
        <w:t>access to justice in Oaxaca, Mexico</w:t>
      </w:r>
      <w:r>
        <w:rPr>
          <w:rFonts w:ascii="Times" w:hAnsi="Times" w:cs="Times"/>
          <w:sz w:val="22"/>
          <w:szCs w:val="22"/>
        </w:rPr>
        <w:t xml:space="preserve"> </w:t>
      </w:r>
      <w:r w:rsidRPr="00E04090">
        <w:rPr>
          <w:rFonts w:ascii="Times" w:hAnsi="Times" w:cs="Times"/>
          <w:sz w:val="22"/>
          <w:szCs w:val="22"/>
        </w:rPr>
        <w:t>(Instructor)</w:t>
      </w:r>
    </w:p>
    <w:p w14:paraId="5922F7A2" w14:textId="532993C9" w:rsidR="00016102" w:rsidRPr="00016102" w:rsidRDefault="003D37E8" w:rsidP="00016102">
      <w:pPr>
        <w:widowControl w:val="0"/>
        <w:tabs>
          <w:tab w:val="left" w:pos="220"/>
          <w:tab w:val="left" w:pos="1800"/>
        </w:tabs>
        <w:autoSpaceDE w:val="0"/>
        <w:autoSpaceDN w:val="0"/>
        <w:adjustRightInd w:val="0"/>
        <w:ind w:left="1800" w:hanging="1800"/>
        <w:rPr>
          <w:rFonts w:ascii="Times" w:hAnsi="Times" w:cs="Times"/>
          <w:sz w:val="22"/>
          <w:szCs w:val="22"/>
        </w:rPr>
      </w:pPr>
      <w:r>
        <w:rPr>
          <w:rFonts w:ascii="Times" w:hAnsi="Times" w:cs="Times"/>
          <w:sz w:val="22"/>
          <w:szCs w:val="22"/>
        </w:rPr>
        <w:t xml:space="preserve">ECON </w:t>
      </w:r>
      <w:r w:rsidR="00016102" w:rsidRPr="00016102">
        <w:rPr>
          <w:rFonts w:ascii="Times" w:hAnsi="Times" w:cs="Times"/>
          <w:sz w:val="22"/>
          <w:szCs w:val="22"/>
        </w:rPr>
        <w:t xml:space="preserve">290DM </w:t>
      </w:r>
      <w:r w:rsidR="00016102">
        <w:rPr>
          <w:rFonts w:ascii="Times" w:hAnsi="Times" w:cs="Times"/>
          <w:sz w:val="22"/>
          <w:szCs w:val="22"/>
        </w:rPr>
        <w:tab/>
      </w:r>
      <w:r w:rsidR="00016102" w:rsidRPr="00016102">
        <w:rPr>
          <w:rFonts w:ascii="Times" w:hAnsi="Times" w:cs="Times"/>
          <w:sz w:val="22"/>
          <w:szCs w:val="22"/>
        </w:rPr>
        <w:t>Demography Reading Group</w:t>
      </w:r>
      <w:r w:rsidR="00016102">
        <w:rPr>
          <w:rFonts w:ascii="Times" w:hAnsi="Times" w:cs="Times"/>
          <w:sz w:val="22"/>
          <w:szCs w:val="22"/>
        </w:rPr>
        <w:t xml:space="preserve"> </w:t>
      </w:r>
      <w:r w:rsidR="00016102" w:rsidRPr="00E04090">
        <w:rPr>
          <w:rFonts w:ascii="Times" w:hAnsi="Times" w:cs="Times"/>
          <w:sz w:val="22"/>
          <w:szCs w:val="22"/>
        </w:rPr>
        <w:t>(Instructor)</w:t>
      </w:r>
    </w:p>
    <w:p w14:paraId="32581F38" w14:textId="77777777" w:rsidR="00513BED" w:rsidRPr="00E04090" w:rsidRDefault="00513BED" w:rsidP="00016102">
      <w:pPr>
        <w:tabs>
          <w:tab w:val="left" w:pos="900"/>
          <w:tab w:val="left" w:pos="1440"/>
        </w:tabs>
        <w:rPr>
          <w:sz w:val="22"/>
          <w:szCs w:val="22"/>
        </w:rPr>
      </w:pPr>
    </w:p>
    <w:p w14:paraId="1203525D" w14:textId="724A22A3" w:rsidR="00D87CEB" w:rsidRPr="00E04090" w:rsidRDefault="00D87CEB" w:rsidP="00D87CEB">
      <w:pPr>
        <w:tabs>
          <w:tab w:val="left" w:pos="900"/>
          <w:tab w:val="left" w:pos="1440"/>
        </w:tabs>
        <w:ind w:left="810" w:hanging="810"/>
        <w:rPr>
          <w:b/>
          <w:bCs/>
          <w:sz w:val="22"/>
          <w:szCs w:val="22"/>
        </w:rPr>
      </w:pPr>
      <w:r w:rsidRPr="00E04090">
        <w:rPr>
          <w:b/>
          <w:bCs/>
          <w:sz w:val="22"/>
          <w:szCs w:val="22"/>
        </w:rPr>
        <w:t xml:space="preserve">UCLA </w:t>
      </w:r>
    </w:p>
    <w:p w14:paraId="2CA31F8A" w14:textId="278E4A97" w:rsidR="00D87CEB" w:rsidRPr="00E04090" w:rsidRDefault="00D87CEB" w:rsidP="00D87CEB">
      <w:pPr>
        <w:tabs>
          <w:tab w:val="left" w:pos="900"/>
          <w:tab w:val="left" w:pos="1440"/>
        </w:tabs>
        <w:ind w:left="810" w:hanging="810"/>
        <w:rPr>
          <w:sz w:val="22"/>
          <w:szCs w:val="22"/>
        </w:rPr>
      </w:pPr>
      <w:r w:rsidRPr="00E04090">
        <w:rPr>
          <w:sz w:val="22"/>
          <w:szCs w:val="22"/>
        </w:rPr>
        <w:lastRenderedPageBreak/>
        <w:t>SOC210C</w:t>
      </w:r>
      <w:r w:rsidRPr="00E04090">
        <w:rPr>
          <w:sz w:val="22"/>
          <w:szCs w:val="22"/>
        </w:rPr>
        <w:tab/>
        <w:t>Intermediate Statistical Methods Course (Reader)</w:t>
      </w:r>
    </w:p>
    <w:p w14:paraId="06EE9CF7" w14:textId="77777777" w:rsidR="00016102" w:rsidRPr="00E04090" w:rsidRDefault="00016102" w:rsidP="00A73605">
      <w:pPr>
        <w:widowControl w:val="0"/>
        <w:tabs>
          <w:tab w:val="left" w:pos="220"/>
          <w:tab w:val="left" w:pos="720"/>
        </w:tabs>
        <w:autoSpaceDE w:val="0"/>
        <w:autoSpaceDN w:val="0"/>
        <w:adjustRightInd w:val="0"/>
        <w:rPr>
          <w:rFonts w:ascii="Times" w:hAnsi="Times" w:cs="Times"/>
          <w:sz w:val="22"/>
          <w:szCs w:val="22"/>
        </w:rPr>
      </w:pPr>
    </w:p>
    <w:p w14:paraId="132E03A1" w14:textId="77EF1344" w:rsidR="00A73605" w:rsidRPr="00E04090" w:rsidRDefault="00A73605" w:rsidP="00A73605">
      <w:pPr>
        <w:widowControl w:val="0"/>
        <w:pBdr>
          <w:bottom w:val="single" w:sz="4" w:space="1" w:color="auto"/>
        </w:pBdr>
        <w:tabs>
          <w:tab w:val="left" w:pos="220"/>
          <w:tab w:val="left" w:pos="720"/>
        </w:tabs>
        <w:autoSpaceDE w:val="0"/>
        <w:autoSpaceDN w:val="0"/>
        <w:adjustRightInd w:val="0"/>
        <w:spacing w:before="240"/>
        <w:rPr>
          <w:rFonts w:ascii="Times" w:hAnsi="Times" w:cs="Times"/>
          <w:b/>
          <w:bCs/>
          <w:sz w:val="22"/>
          <w:szCs w:val="22"/>
        </w:rPr>
      </w:pPr>
      <w:r w:rsidRPr="00E04090">
        <w:rPr>
          <w:rFonts w:ascii="Times" w:hAnsi="Times" w:cs="Times"/>
          <w:b/>
          <w:bCs/>
          <w:sz w:val="22"/>
          <w:szCs w:val="22"/>
        </w:rPr>
        <w:t>ADDITIONAL TRAINING</w:t>
      </w:r>
    </w:p>
    <w:p w14:paraId="79AE7FD9" w14:textId="10722B29" w:rsidR="009C173E" w:rsidRDefault="009C173E" w:rsidP="000C1CC8">
      <w:pPr>
        <w:widowControl w:val="0"/>
        <w:tabs>
          <w:tab w:val="left" w:pos="1440"/>
        </w:tabs>
        <w:autoSpaceDE w:val="0"/>
        <w:autoSpaceDN w:val="0"/>
        <w:adjustRightInd w:val="0"/>
        <w:spacing w:before="240"/>
        <w:ind w:left="1440" w:hanging="1440"/>
        <w:rPr>
          <w:rFonts w:ascii="Times" w:hAnsi="Times" w:cs="Times"/>
          <w:bCs/>
          <w:sz w:val="22"/>
          <w:szCs w:val="22"/>
        </w:rPr>
      </w:pPr>
      <w:r>
        <w:rPr>
          <w:rFonts w:ascii="Times" w:hAnsi="Times" w:cs="Times"/>
          <w:bCs/>
          <w:sz w:val="22"/>
          <w:szCs w:val="22"/>
        </w:rPr>
        <w:t xml:space="preserve">2024 </w:t>
      </w:r>
      <w:r>
        <w:rPr>
          <w:rFonts w:ascii="Times" w:hAnsi="Times" w:cs="Times"/>
          <w:bCs/>
          <w:sz w:val="22"/>
          <w:szCs w:val="22"/>
        </w:rPr>
        <w:tab/>
      </w:r>
      <w:r w:rsidR="00AF5FD5">
        <w:rPr>
          <w:rFonts w:ascii="Times" w:hAnsi="Times" w:cs="Times"/>
          <w:bCs/>
          <w:sz w:val="22"/>
          <w:szCs w:val="22"/>
        </w:rPr>
        <w:t xml:space="preserve">UCSB </w:t>
      </w:r>
      <w:r w:rsidR="00AF5FD5" w:rsidRPr="00AF5FD5">
        <w:rPr>
          <w:rFonts w:ascii="Times" w:hAnsi="Times" w:cs="Times"/>
          <w:bCs/>
          <w:sz w:val="22"/>
          <w:szCs w:val="22"/>
        </w:rPr>
        <w:t>AI for Teaching and Learning</w:t>
      </w:r>
      <w:r w:rsidR="00AF5FD5">
        <w:rPr>
          <w:rFonts w:ascii="Times" w:hAnsi="Times" w:cs="Times"/>
          <w:bCs/>
          <w:sz w:val="22"/>
          <w:szCs w:val="22"/>
        </w:rPr>
        <w:t xml:space="preserve"> Workshop</w:t>
      </w:r>
    </w:p>
    <w:p w14:paraId="12289305" w14:textId="1951FEF3" w:rsidR="000C1CC8" w:rsidRPr="00E04090" w:rsidRDefault="000C1CC8" w:rsidP="000C1CC8">
      <w:pPr>
        <w:widowControl w:val="0"/>
        <w:tabs>
          <w:tab w:val="left" w:pos="1440"/>
        </w:tabs>
        <w:autoSpaceDE w:val="0"/>
        <w:autoSpaceDN w:val="0"/>
        <w:adjustRightInd w:val="0"/>
        <w:spacing w:before="240"/>
        <w:ind w:left="1440" w:hanging="1440"/>
        <w:rPr>
          <w:rFonts w:ascii="Times" w:hAnsi="Times" w:cs="Times"/>
          <w:bCs/>
          <w:sz w:val="22"/>
          <w:szCs w:val="22"/>
        </w:rPr>
      </w:pPr>
      <w:r w:rsidRPr="00E04090">
        <w:rPr>
          <w:rFonts w:ascii="Times" w:hAnsi="Times" w:cs="Times"/>
          <w:bCs/>
          <w:sz w:val="22"/>
          <w:szCs w:val="22"/>
        </w:rPr>
        <w:t>2023</w:t>
      </w:r>
      <w:r w:rsidRPr="00E04090">
        <w:rPr>
          <w:rFonts w:ascii="Times" w:hAnsi="Times" w:cs="Times"/>
          <w:bCs/>
          <w:sz w:val="22"/>
          <w:szCs w:val="22"/>
        </w:rPr>
        <w:tab/>
        <w:t>UCSB Rise Institute</w:t>
      </w:r>
      <w:r w:rsidR="00213CF6">
        <w:rPr>
          <w:rFonts w:ascii="Times" w:hAnsi="Times" w:cs="Times"/>
          <w:bCs/>
          <w:sz w:val="22"/>
          <w:szCs w:val="22"/>
        </w:rPr>
        <w:t>:</w:t>
      </w:r>
      <w:r w:rsidRPr="00E04090">
        <w:rPr>
          <w:rFonts w:ascii="Times" w:hAnsi="Times" w:cs="Times"/>
          <w:bCs/>
          <w:sz w:val="22"/>
          <w:szCs w:val="22"/>
        </w:rPr>
        <w:t xml:space="preserve"> Reimagining Roles and Relationships in our learning environments, instructional teams, assessments, and technologies to (re) design courses applying deep learning concepts.</w:t>
      </w:r>
    </w:p>
    <w:p w14:paraId="728DF1C9" w14:textId="7975120A" w:rsidR="00BB72F4" w:rsidRPr="00E04090" w:rsidRDefault="00BB72F4" w:rsidP="000C1CC8">
      <w:pPr>
        <w:widowControl w:val="0"/>
        <w:tabs>
          <w:tab w:val="left" w:pos="1440"/>
        </w:tabs>
        <w:autoSpaceDE w:val="0"/>
        <w:autoSpaceDN w:val="0"/>
        <w:adjustRightInd w:val="0"/>
        <w:spacing w:before="240"/>
        <w:ind w:left="1440" w:hanging="1440"/>
        <w:rPr>
          <w:rFonts w:ascii="Times" w:hAnsi="Times" w:cs="Times"/>
          <w:bCs/>
          <w:sz w:val="22"/>
          <w:szCs w:val="22"/>
        </w:rPr>
      </w:pPr>
      <w:r w:rsidRPr="00E04090">
        <w:rPr>
          <w:rFonts w:ascii="Times" w:hAnsi="Times" w:cs="Times"/>
          <w:bCs/>
          <w:sz w:val="22"/>
          <w:szCs w:val="22"/>
        </w:rPr>
        <w:t>2021/2023</w:t>
      </w:r>
      <w:r w:rsidRPr="00E04090">
        <w:rPr>
          <w:rFonts w:ascii="Times" w:hAnsi="Times" w:cs="Times"/>
          <w:bCs/>
          <w:sz w:val="22"/>
          <w:szCs w:val="22"/>
        </w:rPr>
        <w:tab/>
        <w:t xml:space="preserve">Scholars Strategy Network: OpEd Workshop </w:t>
      </w:r>
    </w:p>
    <w:p w14:paraId="37A1B184" w14:textId="28256667" w:rsidR="00BB72F4" w:rsidRPr="00E04090" w:rsidRDefault="00BB72F4" w:rsidP="000C1CC8">
      <w:pPr>
        <w:widowControl w:val="0"/>
        <w:tabs>
          <w:tab w:val="left" w:pos="1440"/>
        </w:tabs>
        <w:autoSpaceDE w:val="0"/>
        <w:autoSpaceDN w:val="0"/>
        <w:adjustRightInd w:val="0"/>
        <w:spacing w:before="240"/>
        <w:ind w:left="1440" w:hanging="1440"/>
        <w:rPr>
          <w:rFonts w:ascii="Times" w:hAnsi="Times" w:cs="Times"/>
          <w:bCs/>
          <w:sz w:val="22"/>
          <w:szCs w:val="22"/>
        </w:rPr>
      </w:pPr>
      <w:r w:rsidRPr="00E04090">
        <w:rPr>
          <w:rFonts w:ascii="Times" w:hAnsi="Times" w:cs="Times"/>
          <w:bCs/>
          <w:sz w:val="22"/>
          <w:szCs w:val="22"/>
        </w:rPr>
        <w:t>2022</w:t>
      </w:r>
      <w:r w:rsidRPr="00E04090">
        <w:rPr>
          <w:rFonts w:ascii="Times" w:hAnsi="Times" w:cs="Times"/>
          <w:bCs/>
          <w:sz w:val="22"/>
          <w:szCs w:val="22"/>
        </w:rPr>
        <w:tab/>
        <w:t>Scholars Strategy Network: Media Interviewing and Relationship Building </w:t>
      </w:r>
    </w:p>
    <w:p w14:paraId="23FA2789" w14:textId="5E12E7DE" w:rsidR="000C1CC8" w:rsidRPr="00E04090" w:rsidRDefault="000C1CC8" w:rsidP="000C1CC8">
      <w:pPr>
        <w:widowControl w:val="0"/>
        <w:tabs>
          <w:tab w:val="left" w:pos="1440"/>
        </w:tabs>
        <w:autoSpaceDE w:val="0"/>
        <w:autoSpaceDN w:val="0"/>
        <w:adjustRightInd w:val="0"/>
        <w:spacing w:before="240"/>
        <w:ind w:left="1440" w:hanging="1440"/>
        <w:rPr>
          <w:rFonts w:ascii="Times" w:hAnsi="Times" w:cs="Times"/>
          <w:bCs/>
          <w:sz w:val="22"/>
          <w:szCs w:val="22"/>
        </w:rPr>
      </w:pPr>
      <w:r w:rsidRPr="000C1CC8">
        <w:rPr>
          <w:rFonts w:ascii="Times" w:hAnsi="Times" w:cs="Times"/>
          <w:bCs/>
          <w:sz w:val="22"/>
          <w:szCs w:val="22"/>
        </w:rPr>
        <w:t>2020</w:t>
      </w:r>
      <w:r w:rsidRPr="000C1CC8">
        <w:rPr>
          <w:rFonts w:ascii="Times" w:hAnsi="Times" w:cs="Times"/>
          <w:bCs/>
          <w:sz w:val="22"/>
          <w:szCs w:val="22"/>
        </w:rPr>
        <w:tab/>
        <w:t xml:space="preserve">UCSB </w:t>
      </w:r>
      <w:r w:rsidRPr="00E04090">
        <w:rPr>
          <w:rFonts w:ascii="Times" w:hAnsi="Times" w:cs="Times"/>
          <w:bCs/>
          <w:sz w:val="22"/>
          <w:szCs w:val="22"/>
        </w:rPr>
        <w:t>RISE Institute</w:t>
      </w:r>
      <w:r w:rsidR="00BB72F4" w:rsidRPr="00E04090">
        <w:rPr>
          <w:rFonts w:ascii="Times" w:hAnsi="Times" w:cs="Times"/>
          <w:bCs/>
          <w:sz w:val="22"/>
          <w:szCs w:val="22"/>
        </w:rPr>
        <w:t>:</w:t>
      </w:r>
      <w:r w:rsidRPr="00E04090">
        <w:rPr>
          <w:rFonts w:ascii="Times" w:hAnsi="Times" w:cs="Times"/>
          <w:bCs/>
          <w:sz w:val="22"/>
          <w:szCs w:val="22"/>
        </w:rPr>
        <w:t xml:space="preserve"> </w:t>
      </w:r>
      <w:r w:rsidRPr="000C1CC8">
        <w:rPr>
          <w:rFonts w:ascii="Times" w:hAnsi="Times" w:cs="Times"/>
          <w:bCs/>
          <w:sz w:val="22"/>
          <w:szCs w:val="22"/>
        </w:rPr>
        <w:t>Reimagining Instruction for the Student Experience</w:t>
      </w:r>
      <w:r w:rsidRPr="00E04090">
        <w:rPr>
          <w:rFonts w:ascii="Times" w:hAnsi="Times" w:cs="Times"/>
          <w:bCs/>
          <w:sz w:val="22"/>
          <w:szCs w:val="22"/>
        </w:rPr>
        <w:t>,</w:t>
      </w:r>
      <w:r w:rsidRPr="000C1CC8">
        <w:rPr>
          <w:rFonts w:ascii="Times" w:hAnsi="Times" w:cs="Times"/>
          <w:bCs/>
          <w:sz w:val="22"/>
          <w:szCs w:val="22"/>
        </w:rPr>
        <w:t xml:space="preserve"> </w:t>
      </w:r>
      <w:r w:rsidRPr="00E04090">
        <w:rPr>
          <w:rFonts w:ascii="Times" w:hAnsi="Times" w:cs="Times"/>
          <w:bCs/>
          <w:sz w:val="22"/>
          <w:szCs w:val="22"/>
        </w:rPr>
        <w:t>to (re) design remote or hybrid courses</w:t>
      </w:r>
    </w:p>
    <w:p w14:paraId="23E16BF3" w14:textId="4E2A3585" w:rsidR="00BB72F4" w:rsidRPr="00E04090" w:rsidRDefault="00BB72F4" w:rsidP="000C1CC8">
      <w:pPr>
        <w:widowControl w:val="0"/>
        <w:tabs>
          <w:tab w:val="left" w:pos="1440"/>
        </w:tabs>
        <w:autoSpaceDE w:val="0"/>
        <w:autoSpaceDN w:val="0"/>
        <w:adjustRightInd w:val="0"/>
        <w:spacing w:before="240"/>
        <w:ind w:left="1440" w:hanging="1440"/>
        <w:rPr>
          <w:rFonts w:ascii="Times" w:hAnsi="Times" w:cs="Times"/>
          <w:sz w:val="22"/>
          <w:szCs w:val="22"/>
        </w:rPr>
      </w:pPr>
      <w:r w:rsidRPr="00E04090">
        <w:rPr>
          <w:rFonts w:ascii="Times" w:hAnsi="Times" w:cs="Times"/>
          <w:sz w:val="22"/>
          <w:szCs w:val="22"/>
        </w:rPr>
        <w:t>2020</w:t>
      </w:r>
      <w:r w:rsidRPr="00E04090">
        <w:rPr>
          <w:rFonts w:ascii="Times" w:hAnsi="Times" w:cs="Times"/>
          <w:sz w:val="22"/>
          <w:szCs w:val="22"/>
        </w:rPr>
        <w:tab/>
        <w:t xml:space="preserve">NCFDD: "Solo Success" Workshop </w:t>
      </w:r>
    </w:p>
    <w:p w14:paraId="0D13716D" w14:textId="2FA9E5CB" w:rsidR="000C1CC8" w:rsidRPr="00E04090" w:rsidRDefault="000C1CC8" w:rsidP="000C1CC8">
      <w:pPr>
        <w:widowControl w:val="0"/>
        <w:tabs>
          <w:tab w:val="left" w:pos="1440"/>
        </w:tabs>
        <w:autoSpaceDE w:val="0"/>
        <w:autoSpaceDN w:val="0"/>
        <w:adjustRightInd w:val="0"/>
        <w:spacing w:before="240"/>
        <w:ind w:left="1440" w:hanging="1440"/>
        <w:rPr>
          <w:rFonts w:ascii="Times" w:hAnsi="Times" w:cs="Times"/>
          <w:sz w:val="22"/>
          <w:szCs w:val="22"/>
        </w:rPr>
      </w:pPr>
      <w:r w:rsidRPr="00E04090">
        <w:rPr>
          <w:rFonts w:ascii="Times" w:hAnsi="Times" w:cs="Times"/>
          <w:sz w:val="22"/>
          <w:szCs w:val="22"/>
        </w:rPr>
        <w:t>2019</w:t>
      </w:r>
      <w:r w:rsidRPr="00E04090">
        <w:rPr>
          <w:rFonts w:ascii="Times" w:hAnsi="Times" w:cs="Times"/>
          <w:sz w:val="22"/>
          <w:szCs w:val="22"/>
        </w:rPr>
        <w:tab/>
        <w:t>Russell Sage Foundation</w:t>
      </w:r>
      <w:r w:rsidR="00BB72F4" w:rsidRPr="00E04090">
        <w:rPr>
          <w:rFonts w:ascii="Times" w:hAnsi="Times" w:cs="Times"/>
          <w:sz w:val="22"/>
          <w:szCs w:val="22"/>
        </w:rPr>
        <w:t xml:space="preserve">: </w:t>
      </w:r>
      <w:r w:rsidRPr="00E04090">
        <w:rPr>
          <w:rFonts w:ascii="Times" w:hAnsi="Times" w:cs="Times"/>
          <w:sz w:val="22"/>
          <w:szCs w:val="22"/>
        </w:rPr>
        <w:t xml:space="preserve">Summer Institute in Migration Research Methods </w:t>
      </w:r>
    </w:p>
    <w:p w14:paraId="23AB9961" w14:textId="3E3C5BBE" w:rsidR="00793E7F" w:rsidRPr="00E04090" w:rsidRDefault="00BB72F4" w:rsidP="000C1CC8">
      <w:pPr>
        <w:widowControl w:val="0"/>
        <w:tabs>
          <w:tab w:val="left" w:pos="1440"/>
        </w:tabs>
        <w:autoSpaceDE w:val="0"/>
        <w:autoSpaceDN w:val="0"/>
        <w:adjustRightInd w:val="0"/>
        <w:spacing w:before="240"/>
        <w:ind w:left="1440" w:hanging="1440"/>
        <w:rPr>
          <w:rFonts w:ascii="Times" w:hAnsi="Times" w:cs="Times"/>
          <w:sz w:val="22"/>
          <w:szCs w:val="22"/>
        </w:rPr>
      </w:pPr>
      <w:r w:rsidRPr="00E04090">
        <w:rPr>
          <w:rFonts w:ascii="Times" w:hAnsi="Times" w:cs="Times"/>
          <w:sz w:val="22"/>
          <w:szCs w:val="22"/>
        </w:rPr>
        <w:t>2019</w:t>
      </w:r>
      <w:r w:rsidRPr="00E04090">
        <w:rPr>
          <w:rFonts w:ascii="Times" w:hAnsi="Times" w:cs="Times"/>
          <w:sz w:val="22"/>
          <w:szCs w:val="22"/>
        </w:rPr>
        <w:tab/>
        <w:t>UCSB Center for Publicly Engaged Scholarship: Publicly Engaged Scholarship Workshop</w:t>
      </w:r>
    </w:p>
    <w:p w14:paraId="0D392426" w14:textId="77777777" w:rsidR="00D87CEB" w:rsidRPr="00D87CEB" w:rsidRDefault="00D87CEB" w:rsidP="00D87CEB">
      <w:pPr>
        <w:widowControl w:val="0"/>
        <w:tabs>
          <w:tab w:val="left" w:pos="1440"/>
        </w:tabs>
        <w:autoSpaceDE w:val="0"/>
        <w:autoSpaceDN w:val="0"/>
        <w:adjustRightInd w:val="0"/>
        <w:spacing w:before="240"/>
        <w:ind w:left="1440" w:hanging="1440"/>
        <w:rPr>
          <w:rFonts w:ascii="Times" w:hAnsi="Times" w:cs="Times"/>
          <w:sz w:val="22"/>
          <w:szCs w:val="22"/>
        </w:rPr>
      </w:pPr>
      <w:r w:rsidRPr="00D87CEB">
        <w:rPr>
          <w:rFonts w:ascii="Times" w:hAnsi="Times" w:cs="Times"/>
          <w:sz w:val="22"/>
          <w:szCs w:val="22"/>
        </w:rPr>
        <w:t>2009</w:t>
      </w:r>
      <w:r w:rsidRPr="00D87CEB">
        <w:rPr>
          <w:rFonts w:ascii="Times" w:hAnsi="Times" w:cs="Times"/>
          <w:sz w:val="22"/>
          <w:szCs w:val="22"/>
        </w:rPr>
        <w:tab/>
        <w:t>Techniques and protocols for collecting anthropometric data, biomakers, and other health measures for the Mexican Family Life Survey, National Institute of Public Health (Instituto Nacional de Salud Pública), Cuernavaca, Mexico, June 2009</w:t>
      </w:r>
    </w:p>
    <w:p w14:paraId="642C6C3E" w14:textId="77777777" w:rsidR="00D87CEB" w:rsidRPr="00D87CEB" w:rsidRDefault="00D87CEB" w:rsidP="00D87CEB">
      <w:pPr>
        <w:widowControl w:val="0"/>
        <w:tabs>
          <w:tab w:val="left" w:pos="1440"/>
        </w:tabs>
        <w:autoSpaceDE w:val="0"/>
        <w:autoSpaceDN w:val="0"/>
        <w:adjustRightInd w:val="0"/>
        <w:spacing w:before="240"/>
        <w:ind w:left="1440" w:hanging="1440"/>
        <w:rPr>
          <w:rFonts w:ascii="Times" w:hAnsi="Times" w:cs="Times"/>
          <w:sz w:val="22"/>
          <w:szCs w:val="22"/>
        </w:rPr>
      </w:pPr>
      <w:r w:rsidRPr="00D87CEB">
        <w:rPr>
          <w:rFonts w:ascii="Times" w:hAnsi="Times" w:cs="Times"/>
          <w:sz w:val="22"/>
          <w:szCs w:val="22"/>
        </w:rPr>
        <w:t>2008</w:t>
      </w:r>
      <w:r w:rsidRPr="00D87CEB">
        <w:rPr>
          <w:rFonts w:ascii="Times" w:hAnsi="Times" w:cs="Times"/>
          <w:sz w:val="22"/>
          <w:szCs w:val="22"/>
        </w:rPr>
        <w:tab/>
        <w:t>C2S – Summer Biomarker Institute, The Center on Social Disparities and Health Institute for Policy Research, Northwestern University, June 2008</w:t>
      </w:r>
    </w:p>
    <w:p w14:paraId="17416755" w14:textId="77777777" w:rsidR="00D87CEB" w:rsidRPr="00E04090" w:rsidRDefault="00D87CEB" w:rsidP="00D87CEB">
      <w:pPr>
        <w:widowControl w:val="0"/>
        <w:tabs>
          <w:tab w:val="left" w:pos="1440"/>
        </w:tabs>
        <w:autoSpaceDE w:val="0"/>
        <w:autoSpaceDN w:val="0"/>
        <w:adjustRightInd w:val="0"/>
        <w:spacing w:before="240"/>
        <w:ind w:left="1440" w:hanging="1440"/>
        <w:rPr>
          <w:rFonts w:ascii="Times" w:hAnsi="Times" w:cs="Times"/>
          <w:sz w:val="22"/>
          <w:szCs w:val="22"/>
        </w:rPr>
      </w:pPr>
      <w:r w:rsidRPr="00D87CEB">
        <w:rPr>
          <w:rFonts w:ascii="Times" w:hAnsi="Times" w:cs="Times"/>
          <w:sz w:val="22"/>
          <w:szCs w:val="22"/>
        </w:rPr>
        <w:t>2008</w:t>
      </w:r>
      <w:r w:rsidRPr="00D87CEB">
        <w:rPr>
          <w:rFonts w:ascii="Times" w:hAnsi="Times" w:cs="Times"/>
          <w:sz w:val="22"/>
          <w:szCs w:val="22"/>
        </w:rPr>
        <w:tab/>
        <w:t xml:space="preserve">Binational Meeting on Gerontology, ITESO, University of Northern Texas, and Northern Kentucky, August 2008 </w:t>
      </w:r>
    </w:p>
    <w:p w14:paraId="7893B352" w14:textId="5FB62AFE" w:rsidR="00D87CEB" w:rsidRPr="00D87CEB" w:rsidRDefault="00D87CEB" w:rsidP="00D87CEB">
      <w:pPr>
        <w:widowControl w:val="0"/>
        <w:tabs>
          <w:tab w:val="left" w:pos="1440"/>
        </w:tabs>
        <w:autoSpaceDE w:val="0"/>
        <w:autoSpaceDN w:val="0"/>
        <w:adjustRightInd w:val="0"/>
        <w:spacing w:before="240"/>
        <w:ind w:left="1440" w:hanging="1440"/>
        <w:rPr>
          <w:rFonts w:ascii="Times" w:hAnsi="Times" w:cs="Times"/>
          <w:sz w:val="22"/>
          <w:szCs w:val="22"/>
        </w:rPr>
      </w:pPr>
      <w:r w:rsidRPr="00D87CEB">
        <w:rPr>
          <w:rFonts w:ascii="Times" w:hAnsi="Times" w:cs="Times"/>
          <w:sz w:val="22"/>
          <w:szCs w:val="22"/>
        </w:rPr>
        <w:t>2008</w:t>
      </w:r>
      <w:r w:rsidRPr="00D87CEB">
        <w:rPr>
          <w:rFonts w:ascii="Times" w:hAnsi="Times" w:cs="Times"/>
          <w:sz w:val="22"/>
          <w:szCs w:val="22"/>
        </w:rPr>
        <w:tab/>
      </w:r>
      <w:r w:rsidRPr="00E04090">
        <w:rPr>
          <w:rFonts w:ascii="Times" w:hAnsi="Times" w:cs="Times"/>
          <w:sz w:val="22"/>
          <w:szCs w:val="22"/>
        </w:rPr>
        <w:t>E</w:t>
      </w:r>
      <w:r w:rsidRPr="00D87CEB">
        <w:rPr>
          <w:rFonts w:ascii="Times" w:hAnsi="Times" w:cs="Times"/>
          <w:sz w:val="22"/>
          <w:szCs w:val="22"/>
        </w:rPr>
        <w:t xml:space="preserve">mpirical methods in economics and population science research using the panel data </w:t>
      </w:r>
    </w:p>
    <w:p w14:paraId="1E2C6AEB" w14:textId="77777777" w:rsidR="00D51341" w:rsidRPr="00E04090" w:rsidRDefault="00D51341" w:rsidP="00D51341">
      <w:pPr>
        <w:widowControl w:val="0"/>
        <w:tabs>
          <w:tab w:val="left" w:pos="220"/>
          <w:tab w:val="left" w:pos="720"/>
        </w:tabs>
        <w:autoSpaceDE w:val="0"/>
        <w:autoSpaceDN w:val="0"/>
        <w:adjustRightInd w:val="0"/>
        <w:rPr>
          <w:rFonts w:ascii="Times" w:hAnsi="Times" w:cs="Times"/>
          <w:b/>
          <w:bCs/>
          <w:sz w:val="22"/>
          <w:szCs w:val="22"/>
          <w:u w:val="single"/>
        </w:rPr>
      </w:pPr>
    </w:p>
    <w:p w14:paraId="1674E60F" w14:textId="0603BDE1" w:rsidR="00D51341" w:rsidRPr="00E04090" w:rsidRDefault="00D51341" w:rsidP="00D51341">
      <w:pPr>
        <w:widowControl w:val="0"/>
        <w:pBdr>
          <w:bottom w:val="single" w:sz="4" w:space="1" w:color="auto"/>
        </w:pBdr>
        <w:tabs>
          <w:tab w:val="left" w:pos="220"/>
          <w:tab w:val="left" w:pos="720"/>
        </w:tabs>
        <w:autoSpaceDE w:val="0"/>
        <w:autoSpaceDN w:val="0"/>
        <w:adjustRightInd w:val="0"/>
        <w:rPr>
          <w:rFonts w:ascii="Times" w:hAnsi="Times" w:cs="Times"/>
          <w:b/>
          <w:bCs/>
          <w:sz w:val="22"/>
          <w:szCs w:val="22"/>
        </w:rPr>
      </w:pPr>
      <w:r w:rsidRPr="00E04090">
        <w:rPr>
          <w:rFonts w:ascii="Times" w:hAnsi="Times" w:cs="Times"/>
          <w:b/>
          <w:bCs/>
          <w:sz w:val="22"/>
          <w:szCs w:val="22"/>
        </w:rPr>
        <w:t>SELECTED CONFERENCES AND PRESENTATIONS</w:t>
      </w:r>
    </w:p>
    <w:p w14:paraId="121C97F1" w14:textId="58B788F1" w:rsidR="00C20B9F" w:rsidRPr="00E04090" w:rsidRDefault="00C20B9F" w:rsidP="00E04090">
      <w:pPr>
        <w:widowControl w:val="0"/>
        <w:tabs>
          <w:tab w:val="left" w:pos="720"/>
        </w:tabs>
        <w:autoSpaceDE w:val="0"/>
        <w:autoSpaceDN w:val="0"/>
        <w:adjustRightInd w:val="0"/>
        <w:spacing w:before="240"/>
        <w:ind w:left="720" w:hanging="720"/>
        <w:rPr>
          <w:rFonts w:ascii="Times" w:hAnsi="Times" w:cs="Times"/>
          <w:sz w:val="22"/>
          <w:szCs w:val="22"/>
        </w:rPr>
      </w:pPr>
      <w:r w:rsidRPr="00E04090">
        <w:rPr>
          <w:rFonts w:ascii="Times" w:hAnsi="Times" w:cs="Times"/>
          <w:sz w:val="22"/>
          <w:szCs w:val="22"/>
        </w:rPr>
        <w:t>2023</w:t>
      </w:r>
      <w:r w:rsidRPr="00E04090">
        <w:rPr>
          <w:rFonts w:ascii="Times" w:hAnsi="Times" w:cs="Times"/>
          <w:sz w:val="22"/>
          <w:szCs w:val="22"/>
        </w:rPr>
        <w:tab/>
        <w:t>Gender inequality in mental health among the Mexican Population during the COVID-19 pandemic: Evidence using panel data</w:t>
      </w:r>
    </w:p>
    <w:p w14:paraId="6DFDB9D0" w14:textId="77777777" w:rsidR="00C20B9F" w:rsidRPr="00EC2226" w:rsidRDefault="00C20B9F" w:rsidP="00E04090">
      <w:pPr>
        <w:widowControl w:val="0"/>
        <w:tabs>
          <w:tab w:val="left" w:pos="720"/>
        </w:tabs>
        <w:autoSpaceDE w:val="0"/>
        <w:autoSpaceDN w:val="0"/>
        <w:adjustRightInd w:val="0"/>
        <w:ind w:left="720" w:hanging="720"/>
        <w:rPr>
          <w:rFonts w:ascii="Times" w:hAnsi="Times" w:cs="Times"/>
          <w:sz w:val="22"/>
          <w:szCs w:val="22"/>
        </w:rPr>
      </w:pPr>
      <w:r w:rsidRPr="00E04090">
        <w:rPr>
          <w:rFonts w:ascii="Times" w:hAnsi="Times" w:cs="Times"/>
          <w:sz w:val="22"/>
          <w:szCs w:val="22"/>
        </w:rPr>
        <w:tab/>
      </w:r>
      <w:r w:rsidRPr="00EC2226">
        <w:rPr>
          <w:rFonts w:ascii="Times" w:hAnsi="Times" w:cs="Times"/>
          <w:sz w:val="22"/>
          <w:szCs w:val="22"/>
        </w:rPr>
        <w:t>Panelist: Universidad Iberoamericana, Mexico City</w:t>
      </w:r>
    </w:p>
    <w:p w14:paraId="6B8BF3D2" w14:textId="7899960C" w:rsidR="00C20B9F" w:rsidRPr="00E04090" w:rsidRDefault="00C20B9F" w:rsidP="005C7E7C">
      <w:pPr>
        <w:widowControl w:val="0"/>
        <w:tabs>
          <w:tab w:val="left" w:pos="220"/>
          <w:tab w:val="left" w:pos="720"/>
          <w:tab w:val="left" w:pos="900"/>
        </w:tabs>
        <w:autoSpaceDE w:val="0"/>
        <w:autoSpaceDN w:val="0"/>
        <w:adjustRightInd w:val="0"/>
        <w:spacing w:before="240"/>
        <w:ind w:left="900" w:hanging="900"/>
        <w:rPr>
          <w:rFonts w:ascii="Times" w:hAnsi="Times" w:cs="Times"/>
          <w:sz w:val="22"/>
          <w:szCs w:val="22"/>
        </w:rPr>
      </w:pPr>
      <w:r w:rsidRPr="00E04090">
        <w:rPr>
          <w:rFonts w:ascii="Times" w:hAnsi="Times" w:cs="Times"/>
          <w:sz w:val="22"/>
          <w:szCs w:val="22"/>
        </w:rPr>
        <w:t>2023</w:t>
      </w:r>
      <w:r w:rsidRPr="00E04090">
        <w:rPr>
          <w:rFonts w:ascii="Times" w:hAnsi="Times" w:cs="Times"/>
          <w:sz w:val="22"/>
          <w:szCs w:val="22"/>
        </w:rPr>
        <w:tab/>
        <w:t xml:space="preserve">Color-Status Exchange: Evidence from Mexico Status Exchange. </w:t>
      </w:r>
    </w:p>
    <w:p w14:paraId="7315C003" w14:textId="77777777" w:rsidR="00C20B9F" w:rsidRPr="00E04090" w:rsidRDefault="00C20B9F" w:rsidP="005C7E7C">
      <w:pPr>
        <w:widowControl w:val="0"/>
        <w:tabs>
          <w:tab w:val="left" w:pos="900"/>
        </w:tabs>
        <w:autoSpaceDE w:val="0"/>
        <w:autoSpaceDN w:val="0"/>
        <w:adjustRightInd w:val="0"/>
        <w:ind w:left="720" w:hanging="720"/>
        <w:rPr>
          <w:rFonts w:ascii="Times" w:hAnsi="Times" w:cs="Times"/>
          <w:sz w:val="22"/>
          <w:szCs w:val="22"/>
        </w:rPr>
      </w:pPr>
      <w:r w:rsidRPr="00E04090">
        <w:rPr>
          <w:rFonts w:ascii="Times" w:hAnsi="Times" w:cs="Times"/>
          <w:sz w:val="22"/>
          <w:szCs w:val="22"/>
        </w:rPr>
        <w:tab/>
        <w:t>Panelist: International Sociological Association Conference, Melbourne, Australia</w:t>
      </w:r>
    </w:p>
    <w:p w14:paraId="4CBFCE3C" w14:textId="1A221976" w:rsidR="00C20B9F" w:rsidRPr="00E04090" w:rsidRDefault="00C20B9F" w:rsidP="005C7E7C">
      <w:pPr>
        <w:widowControl w:val="0"/>
        <w:tabs>
          <w:tab w:val="left" w:pos="720"/>
        </w:tabs>
        <w:autoSpaceDE w:val="0"/>
        <w:autoSpaceDN w:val="0"/>
        <w:adjustRightInd w:val="0"/>
        <w:spacing w:before="240"/>
        <w:ind w:left="720" w:hanging="720"/>
        <w:rPr>
          <w:rFonts w:ascii="Times" w:hAnsi="Times" w:cs="Times"/>
          <w:bCs/>
          <w:sz w:val="22"/>
          <w:szCs w:val="22"/>
        </w:rPr>
      </w:pPr>
      <w:r w:rsidRPr="00E04090">
        <w:rPr>
          <w:rFonts w:ascii="Times" w:hAnsi="Times" w:cs="Times"/>
          <w:sz w:val="22"/>
          <w:szCs w:val="22"/>
        </w:rPr>
        <w:t>2021</w:t>
      </w:r>
      <w:r w:rsidRPr="00E04090">
        <w:rPr>
          <w:rFonts w:ascii="Times" w:hAnsi="Times" w:cs="Times"/>
          <w:sz w:val="22"/>
          <w:szCs w:val="22"/>
        </w:rPr>
        <w:tab/>
      </w:r>
      <w:r w:rsidRPr="00E04090">
        <w:rPr>
          <w:rFonts w:ascii="Times" w:hAnsi="Times" w:cs="Times"/>
          <w:bCs/>
          <w:sz w:val="22"/>
          <w:szCs w:val="22"/>
        </w:rPr>
        <w:t>Gender, Family Separation, and Emotional Well-Being among Recent Mexican Migrants to the United States.</w:t>
      </w:r>
    </w:p>
    <w:p w14:paraId="7557BCC5" w14:textId="77777777" w:rsidR="00C20B9F" w:rsidRPr="00E04090" w:rsidRDefault="00C20B9F" w:rsidP="005C7E7C">
      <w:pPr>
        <w:widowControl w:val="0"/>
        <w:tabs>
          <w:tab w:val="left" w:pos="6390"/>
        </w:tabs>
        <w:autoSpaceDE w:val="0"/>
        <w:autoSpaceDN w:val="0"/>
        <w:adjustRightInd w:val="0"/>
        <w:ind w:left="720" w:hanging="720"/>
        <w:rPr>
          <w:rFonts w:ascii="Times" w:hAnsi="Times" w:cs="Times"/>
          <w:sz w:val="22"/>
          <w:szCs w:val="22"/>
        </w:rPr>
      </w:pPr>
      <w:r w:rsidRPr="00E04090">
        <w:rPr>
          <w:rFonts w:ascii="Times" w:hAnsi="Times" w:cs="Times"/>
          <w:bCs/>
          <w:sz w:val="22"/>
          <w:szCs w:val="22"/>
        </w:rPr>
        <w:tab/>
      </w:r>
      <w:r w:rsidRPr="00E04090">
        <w:rPr>
          <w:rFonts w:ascii="Times" w:hAnsi="Times" w:cs="Times"/>
          <w:sz w:val="22"/>
          <w:szCs w:val="22"/>
        </w:rPr>
        <w:t>Panelist: Population Association of America, St. Louis, MO</w:t>
      </w:r>
    </w:p>
    <w:p w14:paraId="1CA32E41" w14:textId="701566AD" w:rsidR="00C20B9F" w:rsidRPr="00E04090" w:rsidRDefault="00C20B9F" w:rsidP="005C7E7C">
      <w:pPr>
        <w:widowControl w:val="0"/>
        <w:autoSpaceDE w:val="0"/>
        <w:autoSpaceDN w:val="0"/>
        <w:adjustRightInd w:val="0"/>
        <w:spacing w:before="240"/>
        <w:ind w:left="720" w:hanging="720"/>
        <w:rPr>
          <w:rFonts w:ascii="Times" w:hAnsi="Times" w:cs="Times"/>
          <w:bCs/>
          <w:sz w:val="22"/>
          <w:szCs w:val="22"/>
        </w:rPr>
      </w:pPr>
      <w:r w:rsidRPr="00E04090">
        <w:rPr>
          <w:rFonts w:ascii="Times" w:hAnsi="Times" w:cs="Times"/>
          <w:sz w:val="22"/>
          <w:szCs w:val="22"/>
        </w:rPr>
        <w:t>2020</w:t>
      </w:r>
      <w:r w:rsidRPr="00E04090">
        <w:rPr>
          <w:rFonts w:ascii="Times" w:hAnsi="Times" w:cs="Times"/>
          <w:sz w:val="22"/>
          <w:szCs w:val="22"/>
        </w:rPr>
        <w:tab/>
      </w:r>
      <w:r w:rsidRPr="00E04090">
        <w:rPr>
          <w:rFonts w:ascii="Times" w:hAnsi="Times" w:cs="Times"/>
          <w:bCs/>
          <w:sz w:val="22"/>
          <w:szCs w:val="22"/>
        </w:rPr>
        <w:t>Gender, Family Separation, and Emotional Well-Being among Mexican Migrants to the U.S.</w:t>
      </w:r>
    </w:p>
    <w:p w14:paraId="3B323FF7" w14:textId="77777777" w:rsidR="00C20B9F" w:rsidRPr="00E04090" w:rsidRDefault="00C20B9F" w:rsidP="005C7E7C">
      <w:pPr>
        <w:widowControl w:val="0"/>
        <w:tabs>
          <w:tab w:val="left" w:pos="6390"/>
        </w:tabs>
        <w:autoSpaceDE w:val="0"/>
        <w:autoSpaceDN w:val="0"/>
        <w:adjustRightInd w:val="0"/>
        <w:ind w:left="720" w:hanging="720"/>
        <w:rPr>
          <w:rFonts w:ascii="Times" w:hAnsi="Times" w:cs="Times"/>
          <w:sz w:val="22"/>
          <w:szCs w:val="22"/>
        </w:rPr>
      </w:pPr>
      <w:r w:rsidRPr="00E04090">
        <w:rPr>
          <w:rFonts w:ascii="Times" w:hAnsi="Times" w:cs="Times"/>
          <w:bCs/>
          <w:sz w:val="22"/>
          <w:szCs w:val="22"/>
        </w:rPr>
        <w:tab/>
      </w:r>
      <w:r w:rsidRPr="00E04090">
        <w:rPr>
          <w:rFonts w:ascii="Times" w:hAnsi="Times" w:cs="Times"/>
          <w:sz w:val="22"/>
          <w:szCs w:val="22"/>
        </w:rPr>
        <w:t>Panelist: American Sociological Association, San Francisco, CA</w:t>
      </w:r>
    </w:p>
    <w:p w14:paraId="16D43F35" w14:textId="184DD418" w:rsidR="00C20B9F" w:rsidRPr="00E04090" w:rsidRDefault="00C20B9F" w:rsidP="005C7E7C">
      <w:pPr>
        <w:widowControl w:val="0"/>
        <w:autoSpaceDE w:val="0"/>
        <w:autoSpaceDN w:val="0"/>
        <w:adjustRightInd w:val="0"/>
        <w:spacing w:before="240"/>
        <w:ind w:left="720" w:hanging="720"/>
        <w:rPr>
          <w:rFonts w:ascii="Times" w:hAnsi="Times" w:cs="Times"/>
          <w:bCs/>
          <w:sz w:val="22"/>
          <w:szCs w:val="22"/>
        </w:rPr>
      </w:pPr>
      <w:r w:rsidRPr="00E04090">
        <w:rPr>
          <w:rFonts w:ascii="Times" w:hAnsi="Times" w:cs="Times"/>
          <w:sz w:val="22"/>
          <w:szCs w:val="22"/>
        </w:rPr>
        <w:t>2019</w:t>
      </w:r>
      <w:r w:rsidRPr="00E04090">
        <w:rPr>
          <w:rFonts w:ascii="Times" w:hAnsi="Times" w:cs="Times"/>
          <w:sz w:val="22"/>
          <w:szCs w:val="22"/>
        </w:rPr>
        <w:tab/>
      </w:r>
      <w:r w:rsidRPr="00E04090">
        <w:rPr>
          <w:rFonts w:ascii="Times" w:hAnsi="Times" w:cs="Times"/>
          <w:bCs/>
          <w:sz w:val="22"/>
          <w:szCs w:val="22"/>
        </w:rPr>
        <w:t>Between identity and classification: Language as a marker of racial inequality</w:t>
      </w:r>
    </w:p>
    <w:p w14:paraId="67898AF3" w14:textId="77777777" w:rsidR="00C20B9F" w:rsidRPr="00E04090" w:rsidRDefault="00C20B9F" w:rsidP="005C7E7C">
      <w:pPr>
        <w:widowControl w:val="0"/>
        <w:autoSpaceDE w:val="0"/>
        <w:autoSpaceDN w:val="0"/>
        <w:adjustRightInd w:val="0"/>
        <w:ind w:left="720" w:hanging="720"/>
        <w:rPr>
          <w:rFonts w:ascii="Times" w:hAnsi="Times" w:cs="Times"/>
          <w:sz w:val="22"/>
          <w:szCs w:val="22"/>
        </w:rPr>
      </w:pPr>
      <w:r w:rsidRPr="00E04090">
        <w:rPr>
          <w:rFonts w:ascii="Times" w:hAnsi="Times" w:cs="Times"/>
          <w:bCs/>
          <w:sz w:val="22"/>
          <w:szCs w:val="22"/>
        </w:rPr>
        <w:lastRenderedPageBreak/>
        <w:tab/>
      </w:r>
      <w:r w:rsidRPr="00E04090">
        <w:rPr>
          <w:rFonts w:ascii="Times" w:hAnsi="Times" w:cs="Times"/>
          <w:sz w:val="22"/>
          <w:szCs w:val="22"/>
        </w:rPr>
        <w:t>Organizer and Panelist: Latin American Studies Association, Boston, MA</w:t>
      </w:r>
    </w:p>
    <w:p w14:paraId="18D413A1" w14:textId="7CCE69AB" w:rsidR="00E11CC3" w:rsidRPr="00E04090" w:rsidRDefault="00E11CC3" w:rsidP="005C7E7C">
      <w:pPr>
        <w:widowControl w:val="0"/>
        <w:tabs>
          <w:tab w:val="left" w:pos="6390"/>
        </w:tabs>
        <w:autoSpaceDE w:val="0"/>
        <w:autoSpaceDN w:val="0"/>
        <w:adjustRightInd w:val="0"/>
        <w:spacing w:before="240"/>
        <w:ind w:left="720" w:hanging="720"/>
        <w:rPr>
          <w:rFonts w:ascii="Times" w:hAnsi="Times" w:cs="Times"/>
          <w:bCs/>
          <w:sz w:val="22"/>
          <w:szCs w:val="22"/>
        </w:rPr>
      </w:pPr>
      <w:r w:rsidRPr="00E04090">
        <w:rPr>
          <w:rFonts w:ascii="Times" w:hAnsi="Times" w:cs="Times"/>
          <w:sz w:val="22"/>
          <w:szCs w:val="22"/>
        </w:rPr>
        <w:t>2018</w:t>
      </w:r>
      <w:r w:rsidRPr="00E04090">
        <w:rPr>
          <w:rFonts w:ascii="Times" w:hAnsi="Times" w:cs="Times"/>
          <w:sz w:val="22"/>
          <w:szCs w:val="22"/>
        </w:rPr>
        <w:tab/>
      </w:r>
      <w:r w:rsidRPr="00E04090">
        <w:rPr>
          <w:rFonts w:ascii="Times" w:hAnsi="Times" w:cs="Times"/>
          <w:bCs/>
          <w:sz w:val="22"/>
          <w:szCs w:val="22"/>
        </w:rPr>
        <w:t>Economic mobility of Prospera beneficiary households</w:t>
      </w:r>
      <w:r w:rsidRPr="00E04090">
        <w:rPr>
          <w:rFonts w:ascii="Times" w:hAnsi="Times" w:cs="Times"/>
          <w:bCs/>
          <w:sz w:val="22"/>
          <w:szCs w:val="22"/>
        </w:rPr>
        <w:tab/>
      </w:r>
    </w:p>
    <w:p w14:paraId="1B01B4BF" w14:textId="77777777" w:rsidR="00E11CC3" w:rsidRPr="00E04090" w:rsidRDefault="00E11CC3" w:rsidP="005C7E7C">
      <w:pPr>
        <w:widowControl w:val="0"/>
        <w:tabs>
          <w:tab w:val="left" w:pos="6390"/>
        </w:tabs>
        <w:autoSpaceDE w:val="0"/>
        <w:autoSpaceDN w:val="0"/>
        <w:adjustRightInd w:val="0"/>
        <w:ind w:left="720" w:hanging="720"/>
        <w:rPr>
          <w:rFonts w:ascii="Times" w:hAnsi="Times" w:cs="Times"/>
          <w:sz w:val="22"/>
          <w:szCs w:val="22"/>
        </w:rPr>
      </w:pPr>
      <w:r w:rsidRPr="00E04090">
        <w:rPr>
          <w:rFonts w:ascii="Times" w:hAnsi="Times" w:cs="Times"/>
          <w:sz w:val="22"/>
          <w:szCs w:val="22"/>
        </w:rPr>
        <w:tab/>
        <w:t>Invited Panelist:  International Seminar, 20 years of Cash Transfer Programs in Mexico, Mexico, City, Mexico</w:t>
      </w:r>
    </w:p>
    <w:p w14:paraId="7DE19250" w14:textId="56085265" w:rsidR="00E11CC3" w:rsidRPr="00E04090" w:rsidRDefault="00E11CC3" w:rsidP="005C7E7C">
      <w:pPr>
        <w:widowControl w:val="0"/>
        <w:tabs>
          <w:tab w:val="left" w:pos="720"/>
        </w:tabs>
        <w:autoSpaceDE w:val="0"/>
        <w:autoSpaceDN w:val="0"/>
        <w:adjustRightInd w:val="0"/>
        <w:spacing w:before="240"/>
        <w:ind w:left="720" w:hanging="720"/>
        <w:rPr>
          <w:rFonts w:ascii="Times" w:hAnsi="Times" w:cs="Times"/>
          <w:bCs/>
          <w:sz w:val="22"/>
          <w:szCs w:val="22"/>
        </w:rPr>
      </w:pPr>
      <w:r w:rsidRPr="00E04090">
        <w:rPr>
          <w:rFonts w:ascii="Times" w:hAnsi="Times" w:cs="Times"/>
          <w:sz w:val="22"/>
          <w:szCs w:val="22"/>
        </w:rPr>
        <w:t>2018</w:t>
      </w:r>
      <w:r w:rsidRPr="00E04090">
        <w:rPr>
          <w:rFonts w:ascii="Times" w:hAnsi="Times" w:cs="Times"/>
          <w:sz w:val="22"/>
          <w:szCs w:val="22"/>
        </w:rPr>
        <w:tab/>
      </w:r>
      <w:r w:rsidRPr="00E04090">
        <w:rPr>
          <w:rFonts w:ascii="Times" w:hAnsi="Times" w:cs="Times"/>
          <w:bCs/>
          <w:sz w:val="22"/>
          <w:szCs w:val="22"/>
        </w:rPr>
        <w:t>Measuring the afro-descendant population in the Mexican Census, methodological and theoretical considerations</w:t>
      </w:r>
    </w:p>
    <w:p w14:paraId="51B7016B" w14:textId="77777777" w:rsidR="00E11CC3" w:rsidRPr="00E04090" w:rsidRDefault="00E11CC3" w:rsidP="005C7E7C">
      <w:pPr>
        <w:widowControl w:val="0"/>
        <w:autoSpaceDE w:val="0"/>
        <w:autoSpaceDN w:val="0"/>
        <w:adjustRightInd w:val="0"/>
        <w:ind w:left="720" w:hanging="720"/>
        <w:rPr>
          <w:rFonts w:ascii="Times" w:hAnsi="Times" w:cs="Times"/>
          <w:sz w:val="22"/>
          <w:szCs w:val="22"/>
        </w:rPr>
      </w:pPr>
      <w:r w:rsidRPr="00E04090">
        <w:rPr>
          <w:rFonts w:ascii="Times" w:hAnsi="Times" w:cs="Times"/>
          <w:sz w:val="22"/>
          <w:szCs w:val="22"/>
        </w:rPr>
        <w:tab/>
        <w:t>Panelist: Latin American Studies Association, Barcelona, Spain</w:t>
      </w:r>
    </w:p>
    <w:p w14:paraId="1EEC8782" w14:textId="040DA3D9" w:rsidR="00E11CC3" w:rsidRPr="00E04090" w:rsidRDefault="00E11CC3" w:rsidP="005C7E7C">
      <w:pPr>
        <w:widowControl w:val="0"/>
        <w:tabs>
          <w:tab w:val="left" w:pos="6390"/>
        </w:tabs>
        <w:autoSpaceDE w:val="0"/>
        <w:autoSpaceDN w:val="0"/>
        <w:adjustRightInd w:val="0"/>
        <w:spacing w:before="240"/>
        <w:ind w:left="720" w:hanging="720"/>
        <w:rPr>
          <w:rFonts w:ascii="Times" w:hAnsi="Times" w:cs="Times"/>
          <w:bCs/>
          <w:sz w:val="22"/>
          <w:szCs w:val="22"/>
        </w:rPr>
      </w:pPr>
      <w:r w:rsidRPr="00E04090">
        <w:rPr>
          <w:rFonts w:ascii="Times" w:hAnsi="Times" w:cs="Times"/>
          <w:sz w:val="22"/>
          <w:szCs w:val="22"/>
        </w:rPr>
        <w:t>2018</w:t>
      </w:r>
      <w:r w:rsidRPr="00E04090">
        <w:rPr>
          <w:rFonts w:ascii="Times" w:hAnsi="Times" w:cs="Times"/>
          <w:sz w:val="22"/>
          <w:szCs w:val="22"/>
        </w:rPr>
        <w:tab/>
      </w:r>
      <w:r w:rsidRPr="00E04090">
        <w:rPr>
          <w:rFonts w:ascii="Times" w:hAnsi="Times" w:cs="Times"/>
          <w:bCs/>
          <w:sz w:val="22"/>
          <w:szCs w:val="22"/>
        </w:rPr>
        <w:t>Universal Health Insurance: Impact of Seguro Popular on Adult Mortality</w:t>
      </w:r>
    </w:p>
    <w:p w14:paraId="73173953" w14:textId="77777777" w:rsidR="00E11CC3" w:rsidRPr="00E04090" w:rsidRDefault="00E11CC3" w:rsidP="005C7E7C">
      <w:pPr>
        <w:widowControl w:val="0"/>
        <w:tabs>
          <w:tab w:val="left" w:pos="6390"/>
        </w:tabs>
        <w:autoSpaceDE w:val="0"/>
        <w:autoSpaceDN w:val="0"/>
        <w:adjustRightInd w:val="0"/>
        <w:ind w:left="720" w:hanging="720"/>
        <w:rPr>
          <w:rFonts w:ascii="Times" w:hAnsi="Times" w:cs="Times"/>
          <w:sz w:val="22"/>
          <w:szCs w:val="22"/>
        </w:rPr>
      </w:pPr>
      <w:r w:rsidRPr="00E04090">
        <w:rPr>
          <w:rFonts w:ascii="Times" w:hAnsi="Times" w:cs="Times"/>
          <w:bCs/>
          <w:sz w:val="22"/>
          <w:szCs w:val="22"/>
        </w:rPr>
        <w:tab/>
      </w:r>
      <w:r w:rsidRPr="00E04090">
        <w:rPr>
          <w:rFonts w:ascii="Times" w:hAnsi="Times" w:cs="Times"/>
          <w:sz w:val="22"/>
          <w:szCs w:val="22"/>
        </w:rPr>
        <w:t>Panelist: Population Association of America, Denver, CO</w:t>
      </w:r>
    </w:p>
    <w:p w14:paraId="22C47E34" w14:textId="77777777" w:rsidR="005C7E7C" w:rsidRPr="00E04090" w:rsidRDefault="00E11CC3" w:rsidP="005C7E7C">
      <w:pPr>
        <w:widowControl w:val="0"/>
        <w:tabs>
          <w:tab w:val="left" w:pos="6390"/>
        </w:tabs>
        <w:autoSpaceDE w:val="0"/>
        <w:autoSpaceDN w:val="0"/>
        <w:adjustRightInd w:val="0"/>
        <w:spacing w:before="240"/>
        <w:ind w:left="720" w:hanging="720"/>
        <w:rPr>
          <w:rFonts w:ascii="Times" w:hAnsi="Times" w:cs="Times"/>
          <w:bCs/>
          <w:sz w:val="22"/>
          <w:szCs w:val="22"/>
        </w:rPr>
      </w:pPr>
      <w:r w:rsidRPr="00E04090">
        <w:rPr>
          <w:rFonts w:ascii="Times" w:hAnsi="Times" w:cs="Times"/>
          <w:sz w:val="22"/>
          <w:szCs w:val="22"/>
        </w:rPr>
        <w:t>2017</w:t>
      </w:r>
      <w:r w:rsidRPr="00E04090">
        <w:rPr>
          <w:rFonts w:ascii="Times" w:hAnsi="Times" w:cs="Times"/>
          <w:sz w:val="22"/>
          <w:szCs w:val="22"/>
        </w:rPr>
        <w:tab/>
      </w:r>
      <w:r w:rsidRPr="00E04090">
        <w:rPr>
          <w:rFonts w:ascii="Times" w:hAnsi="Times" w:cs="Times"/>
          <w:bCs/>
          <w:sz w:val="22"/>
          <w:szCs w:val="22"/>
        </w:rPr>
        <w:t>Challenges measuring ethnic-racial inequality in Mexico</w:t>
      </w:r>
      <w:r w:rsidRPr="00E04090">
        <w:rPr>
          <w:rFonts w:ascii="Times" w:hAnsi="Times" w:cs="Times"/>
          <w:bCs/>
          <w:sz w:val="22"/>
          <w:szCs w:val="22"/>
        </w:rPr>
        <w:tab/>
      </w:r>
    </w:p>
    <w:p w14:paraId="4D649CD3" w14:textId="672A5945" w:rsidR="00E11CC3" w:rsidRPr="00E04090" w:rsidRDefault="005C7E7C" w:rsidP="005C7E7C">
      <w:pPr>
        <w:widowControl w:val="0"/>
        <w:tabs>
          <w:tab w:val="left" w:pos="6390"/>
        </w:tabs>
        <w:autoSpaceDE w:val="0"/>
        <w:autoSpaceDN w:val="0"/>
        <w:adjustRightInd w:val="0"/>
        <w:ind w:left="720" w:hanging="720"/>
        <w:rPr>
          <w:rFonts w:ascii="Times" w:hAnsi="Times" w:cs="Times"/>
          <w:sz w:val="22"/>
          <w:szCs w:val="22"/>
        </w:rPr>
      </w:pPr>
      <w:r w:rsidRPr="00E04090">
        <w:rPr>
          <w:rFonts w:ascii="Times" w:hAnsi="Times" w:cs="Times"/>
          <w:bCs/>
          <w:sz w:val="22"/>
          <w:szCs w:val="22"/>
        </w:rPr>
        <w:tab/>
      </w:r>
      <w:r w:rsidR="00E11CC3" w:rsidRPr="00E04090">
        <w:rPr>
          <w:rFonts w:ascii="Times" w:hAnsi="Times" w:cs="Times"/>
          <w:sz w:val="22"/>
          <w:szCs w:val="22"/>
        </w:rPr>
        <w:t>Organizer and Panelist: Conference about challenges measuring ethnic-racial inequality of the indigenous and the afro-descendant population in Mexico, Acapulco, México</w:t>
      </w:r>
    </w:p>
    <w:p w14:paraId="02AD095B" w14:textId="61AD12E4" w:rsidR="00E11CC3" w:rsidRPr="00E04090" w:rsidRDefault="00E11CC3" w:rsidP="005C7E7C">
      <w:pPr>
        <w:widowControl w:val="0"/>
        <w:tabs>
          <w:tab w:val="left" w:pos="720"/>
        </w:tabs>
        <w:autoSpaceDE w:val="0"/>
        <w:autoSpaceDN w:val="0"/>
        <w:adjustRightInd w:val="0"/>
        <w:spacing w:before="240"/>
        <w:ind w:left="720" w:hanging="720"/>
        <w:rPr>
          <w:rFonts w:ascii="Times" w:hAnsi="Times" w:cs="Times"/>
          <w:bCs/>
          <w:sz w:val="22"/>
          <w:szCs w:val="22"/>
        </w:rPr>
      </w:pPr>
      <w:r w:rsidRPr="00E04090">
        <w:rPr>
          <w:rFonts w:ascii="Times" w:hAnsi="Times" w:cs="Times"/>
          <w:sz w:val="22"/>
          <w:szCs w:val="22"/>
        </w:rPr>
        <w:t>2017</w:t>
      </w:r>
      <w:r w:rsidRPr="00E04090">
        <w:rPr>
          <w:rFonts w:ascii="Times" w:hAnsi="Times" w:cs="Times"/>
          <w:sz w:val="22"/>
          <w:szCs w:val="22"/>
        </w:rPr>
        <w:tab/>
      </w:r>
      <w:r w:rsidRPr="00E04090">
        <w:rPr>
          <w:rFonts w:ascii="Times" w:hAnsi="Times" w:cs="Times"/>
          <w:bCs/>
          <w:sz w:val="22"/>
          <w:szCs w:val="22"/>
        </w:rPr>
        <w:t xml:space="preserve">Measuring the afro-descendant population in the Mexican Census, methodological and theoretical considerations </w:t>
      </w:r>
      <w:r w:rsidRPr="00E04090">
        <w:rPr>
          <w:rFonts w:ascii="Times" w:hAnsi="Times" w:cs="Times"/>
          <w:bCs/>
          <w:sz w:val="22"/>
          <w:szCs w:val="22"/>
        </w:rPr>
        <w:tab/>
      </w:r>
    </w:p>
    <w:p w14:paraId="434C879B" w14:textId="77777777" w:rsidR="00E11CC3" w:rsidRPr="00E04090" w:rsidRDefault="00E11CC3" w:rsidP="005C7E7C">
      <w:pPr>
        <w:widowControl w:val="0"/>
        <w:autoSpaceDE w:val="0"/>
        <w:autoSpaceDN w:val="0"/>
        <w:adjustRightInd w:val="0"/>
        <w:ind w:left="720" w:hanging="720"/>
        <w:rPr>
          <w:rFonts w:ascii="Times" w:hAnsi="Times" w:cs="Times"/>
          <w:sz w:val="22"/>
          <w:szCs w:val="22"/>
        </w:rPr>
      </w:pPr>
      <w:r w:rsidRPr="00E04090">
        <w:rPr>
          <w:rFonts w:ascii="Times" w:hAnsi="Times" w:cs="Times"/>
          <w:sz w:val="22"/>
          <w:szCs w:val="22"/>
        </w:rPr>
        <w:tab/>
        <w:t xml:space="preserve">Panelist: Firth Conference about Ethnicity, Race, and Indigenous Populations of the Latin American Studies Association (ERIP), Michoacan, Mexico </w:t>
      </w:r>
    </w:p>
    <w:p w14:paraId="282A7EA2" w14:textId="0B66B7F5" w:rsidR="00E11CC3" w:rsidRPr="00E04090" w:rsidRDefault="00E11CC3" w:rsidP="005C7E7C">
      <w:pPr>
        <w:widowControl w:val="0"/>
        <w:autoSpaceDE w:val="0"/>
        <w:autoSpaceDN w:val="0"/>
        <w:adjustRightInd w:val="0"/>
        <w:spacing w:before="240"/>
        <w:ind w:left="720" w:hanging="720"/>
        <w:rPr>
          <w:rFonts w:ascii="Times" w:hAnsi="Times" w:cs="Times"/>
          <w:bCs/>
          <w:sz w:val="22"/>
          <w:szCs w:val="22"/>
        </w:rPr>
      </w:pPr>
      <w:r w:rsidRPr="00E04090">
        <w:rPr>
          <w:rFonts w:ascii="Times" w:hAnsi="Times" w:cs="Times"/>
          <w:sz w:val="22"/>
          <w:szCs w:val="22"/>
        </w:rPr>
        <w:t>2017</w:t>
      </w:r>
      <w:r w:rsidRPr="00E04090">
        <w:rPr>
          <w:rFonts w:ascii="Times" w:hAnsi="Times" w:cs="Times"/>
          <w:sz w:val="22"/>
          <w:szCs w:val="22"/>
        </w:rPr>
        <w:tab/>
      </w:r>
      <w:r w:rsidRPr="00E04090">
        <w:rPr>
          <w:rFonts w:ascii="Times" w:hAnsi="Times" w:cs="Times"/>
          <w:bCs/>
          <w:sz w:val="22"/>
          <w:szCs w:val="22"/>
        </w:rPr>
        <w:t>Burden or Joy:  Differential influence of sending remittances on mental health by immigrant's family configuration</w:t>
      </w:r>
    </w:p>
    <w:p w14:paraId="0148E353" w14:textId="77777777" w:rsidR="00E11CC3" w:rsidRPr="00E04090" w:rsidRDefault="00E11CC3" w:rsidP="005C7E7C">
      <w:pPr>
        <w:widowControl w:val="0"/>
        <w:autoSpaceDE w:val="0"/>
        <w:autoSpaceDN w:val="0"/>
        <w:adjustRightInd w:val="0"/>
        <w:ind w:left="720" w:hanging="720"/>
        <w:rPr>
          <w:rFonts w:ascii="Times" w:hAnsi="Times" w:cs="Times"/>
          <w:sz w:val="22"/>
          <w:szCs w:val="22"/>
        </w:rPr>
      </w:pPr>
      <w:r w:rsidRPr="00E04090">
        <w:rPr>
          <w:rFonts w:ascii="Times" w:hAnsi="Times" w:cs="Times"/>
          <w:bCs/>
          <w:sz w:val="22"/>
          <w:szCs w:val="22"/>
        </w:rPr>
        <w:tab/>
      </w:r>
      <w:r w:rsidRPr="00E04090">
        <w:rPr>
          <w:rFonts w:ascii="Times" w:hAnsi="Times" w:cs="Times"/>
          <w:sz w:val="22"/>
          <w:szCs w:val="22"/>
        </w:rPr>
        <w:t>Panelist: UCSB Milestone Conference: Expanding Bridges and Overcoming Walls</w:t>
      </w:r>
    </w:p>
    <w:p w14:paraId="0ED61417" w14:textId="470B8459" w:rsidR="00E11CC3" w:rsidRPr="00E04090" w:rsidRDefault="00E11CC3" w:rsidP="005C7E7C">
      <w:pPr>
        <w:widowControl w:val="0"/>
        <w:tabs>
          <w:tab w:val="left" w:pos="6390"/>
        </w:tabs>
        <w:autoSpaceDE w:val="0"/>
        <w:autoSpaceDN w:val="0"/>
        <w:adjustRightInd w:val="0"/>
        <w:spacing w:before="240"/>
        <w:ind w:left="720" w:hanging="720"/>
        <w:rPr>
          <w:rFonts w:ascii="Times" w:hAnsi="Times" w:cs="Times"/>
          <w:bCs/>
          <w:sz w:val="22"/>
          <w:szCs w:val="22"/>
        </w:rPr>
      </w:pPr>
      <w:r w:rsidRPr="00E04090">
        <w:rPr>
          <w:rFonts w:ascii="Times" w:hAnsi="Times" w:cs="Times"/>
          <w:sz w:val="22"/>
          <w:szCs w:val="22"/>
        </w:rPr>
        <w:t>2017</w:t>
      </w:r>
      <w:r w:rsidRPr="00E04090">
        <w:rPr>
          <w:rFonts w:ascii="Times" w:hAnsi="Times" w:cs="Times"/>
          <w:sz w:val="22"/>
          <w:szCs w:val="22"/>
        </w:rPr>
        <w:tab/>
      </w:r>
      <w:r w:rsidRPr="00E04090">
        <w:rPr>
          <w:rFonts w:ascii="Times" w:hAnsi="Times" w:cs="Times"/>
          <w:bCs/>
          <w:sz w:val="22"/>
          <w:szCs w:val="22"/>
        </w:rPr>
        <w:t>Remittance Sending and the Mental Health of Mexican Immigrants in the U.S.</w:t>
      </w:r>
    </w:p>
    <w:p w14:paraId="45CD7BD0" w14:textId="77777777" w:rsidR="00E11CC3" w:rsidRPr="00E04090" w:rsidRDefault="00E11CC3" w:rsidP="005C7E7C">
      <w:pPr>
        <w:widowControl w:val="0"/>
        <w:tabs>
          <w:tab w:val="left" w:pos="6390"/>
        </w:tabs>
        <w:autoSpaceDE w:val="0"/>
        <w:autoSpaceDN w:val="0"/>
        <w:adjustRightInd w:val="0"/>
        <w:ind w:left="720" w:hanging="720"/>
        <w:rPr>
          <w:rFonts w:ascii="Times" w:hAnsi="Times" w:cs="Times"/>
          <w:sz w:val="22"/>
          <w:szCs w:val="22"/>
        </w:rPr>
      </w:pPr>
      <w:r w:rsidRPr="00E04090">
        <w:rPr>
          <w:rFonts w:ascii="Times" w:hAnsi="Times" w:cs="Times"/>
          <w:bCs/>
          <w:sz w:val="22"/>
          <w:szCs w:val="22"/>
        </w:rPr>
        <w:tab/>
      </w:r>
      <w:r w:rsidRPr="00E04090">
        <w:rPr>
          <w:rFonts w:ascii="Times" w:hAnsi="Times" w:cs="Times"/>
          <w:sz w:val="22"/>
          <w:szCs w:val="22"/>
        </w:rPr>
        <w:t>Panelist: Population Association of America, Chicago, IL</w:t>
      </w:r>
    </w:p>
    <w:p w14:paraId="2229AE23" w14:textId="7EABDB10" w:rsidR="00E11CC3" w:rsidRPr="00E04090" w:rsidRDefault="00E11CC3" w:rsidP="005C7E7C">
      <w:pPr>
        <w:widowControl w:val="0"/>
        <w:tabs>
          <w:tab w:val="left" w:pos="6390"/>
        </w:tabs>
        <w:autoSpaceDE w:val="0"/>
        <w:autoSpaceDN w:val="0"/>
        <w:adjustRightInd w:val="0"/>
        <w:spacing w:before="240"/>
        <w:ind w:left="720" w:hanging="720"/>
        <w:rPr>
          <w:rFonts w:ascii="Times" w:hAnsi="Times" w:cs="Times"/>
          <w:bCs/>
          <w:sz w:val="22"/>
          <w:szCs w:val="22"/>
        </w:rPr>
      </w:pPr>
      <w:r w:rsidRPr="00E04090">
        <w:rPr>
          <w:rFonts w:ascii="Times" w:hAnsi="Times" w:cs="Times"/>
          <w:sz w:val="22"/>
          <w:szCs w:val="22"/>
        </w:rPr>
        <w:t>2016</w:t>
      </w:r>
      <w:r w:rsidRPr="00E04090">
        <w:rPr>
          <w:rFonts w:ascii="Times" w:hAnsi="Times" w:cs="Times"/>
          <w:sz w:val="22"/>
          <w:szCs w:val="22"/>
        </w:rPr>
        <w:tab/>
      </w:r>
      <w:r w:rsidRPr="00E04090">
        <w:rPr>
          <w:rFonts w:ascii="Times" w:hAnsi="Times" w:cs="Times"/>
          <w:bCs/>
          <w:sz w:val="22"/>
          <w:szCs w:val="22"/>
        </w:rPr>
        <w:t>Skin Color Homogamy in Mexico”</w:t>
      </w:r>
    </w:p>
    <w:p w14:paraId="340A3DFF" w14:textId="77777777" w:rsidR="00E11CC3" w:rsidRPr="00E04090" w:rsidRDefault="00E11CC3" w:rsidP="005C7E7C">
      <w:pPr>
        <w:widowControl w:val="0"/>
        <w:tabs>
          <w:tab w:val="left" w:pos="6390"/>
        </w:tabs>
        <w:autoSpaceDE w:val="0"/>
        <w:autoSpaceDN w:val="0"/>
        <w:adjustRightInd w:val="0"/>
        <w:ind w:left="720" w:hanging="720"/>
        <w:rPr>
          <w:rFonts w:ascii="Times" w:hAnsi="Times" w:cs="Times"/>
          <w:sz w:val="22"/>
          <w:szCs w:val="22"/>
        </w:rPr>
      </w:pPr>
      <w:r w:rsidRPr="00E04090">
        <w:rPr>
          <w:rFonts w:ascii="Times" w:hAnsi="Times" w:cs="Times"/>
          <w:bCs/>
          <w:sz w:val="22"/>
          <w:szCs w:val="22"/>
        </w:rPr>
        <w:tab/>
      </w:r>
      <w:r w:rsidRPr="00E04090">
        <w:rPr>
          <w:rFonts w:ascii="Times" w:hAnsi="Times" w:cs="Times"/>
          <w:sz w:val="22"/>
          <w:szCs w:val="22"/>
        </w:rPr>
        <w:t>Panelist: American Sociological Association, Washington DC</w:t>
      </w:r>
    </w:p>
    <w:p w14:paraId="752EEA7C" w14:textId="38C522B0" w:rsidR="005C7E7C" w:rsidRPr="00E04090" w:rsidRDefault="00E11CC3" w:rsidP="005C7E7C">
      <w:pPr>
        <w:spacing w:before="240"/>
        <w:ind w:left="720" w:hanging="720"/>
        <w:rPr>
          <w:bCs/>
          <w:sz w:val="22"/>
          <w:szCs w:val="22"/>
        </w:rPr>
      </w:pPr>
      <w:r w:rsidRPr="00E04090">
        <w:rPr>
          <w:bCs/>
          <w:sz w:val="22"/>
          <w:szCs w:val="22"/>
        </w:rPr>
        <w:t xml:space="preserve">2015 </w:t>
      </w:r>
      <w:r w:rsidRPr="00E04090">
        <w:rPr>
          <w:bCs/>
          <w:sz w:val="22"/>
          <w:szCs w:val="22"/>
        </w:rPr>
        <w:tab/>
      </w:r>
      <w:r w:rsidR="00D87CEB" w:rsidRPr="00E04090">
        <w:rPr>
          <w:bCs/>
          <w:sz w:val="22"/>
          <w:szCs w:val="22"/>
        </w:rPr>
        <w:t xml:space="preserve">Do Conditional Cash Transfer Programs Affect Fertility and Marriage: Long Term Impacts of a Mexican Cash Transfer Program </w:t>
      </w:r>
    </w:p>
    <w:p w14:paraId="795A84DC" w14:textId="5EAFA560" w:rsidR="00D87CEB" w:rsidRPr="00E04090" w:rsidRDefault="005C7E7C" w:rsidP="005C7E7C">
      <w:pPr>
        <w:tabs>
          <w:tab w:val="left" w:pos="1620"/>
        </w:tabs>
        <w:ind w:left="720" w:hanging="720"/>
        <w:rPr>
          <w:bCs/>
          <w:sz w:val="22"/>
          <w:szCs w:val="22"/>
        </w:rPr>
      </w:pPr>
      <w:r w:rsidRPr="00E04090">
        <w:rPr>
          <w:bCs/>
          <w:sz w:val="22"/>
          <w:szCs w:val="22"/>
        </w:rPr>
        <w:tab/>
      </w:r>
      <w:r w:rsidRPr="00E04090">
        <w:rPr>
          <w:rFonts w:ascii="Times" w:hAnsi="Times" w:cs="Times"/>
          <w:sz w:val="22"/>
          <w:szCs w:val="22"/>
        </w:rPr>
        <w:t xml:space="preserve">Panelist: </w:t>
      </w:r>
      <w:r w:rsidR="00D87CEB" w:rsidRPr="00E04090">
        <w:rPr>
          <w:sz w:val="22"/>
          <w:szCs w:val="22"/>
        </w:rPr>
        <w:t>Population Association of America Meeting,</w:t>
      </w:r>
      <w:r w:rsidR="00D87CEB" w:rsidRPr="00E04090">
        <w:rPr>
          <w:bCs/>
          <w:sz w:val="22"/>
          <w:szCs w:val="22"/>
        </w:rPr>
        <w:t xml:space="preserve"> San Diego </w:t>
      </w:r>
    </w:p>
    <w:p w14:paraId="16D3A118" w14:textId="476B77D3" w:rsidR="005C7E7C" w:rsidRPr="00E04090" w:rsidRDefault="00E11CC3" w:rsidP="005C7E7C">
      <w:pPr>
        <w:tabs>
          <w:tab w:val="left" w:pos="1620"/>
        </w:tabs>
        <w:spacing w:before="240"/>
        <w:ind w:left="720" w:hanging="720"/>
        <w:rPr>
          <w:bCs/>
          <w:sz w:val="22"/>
          <w:szCs w:val="22"/>
        </w:rPr>
      </w:pPr>
      <w:r w:rsidRPr="00E04090">
        <w:rPr>
          <w:bCs/>
          <w:sz w:val="22"/>
          <w:szCs w:val="22"/>
        </w:rPr>
        <w:t xml:space="preserve">2015 </w:t>
      </w:r>
      <w:r w:rsidRPr="00E04090">
        <w:rPr>
          <w:bCs/>
          <w:sz w:val="22"/>
          <w:szCs w:val="22"/>
        </w:rPr>
        <w:tab/>
      </w:r>
      <w:r w:rsidR="00D87CEB" w:rsidRPr="00E04090">
        <w:rPr>
          <w:bCs/>
          <w:sz w:val="22"/>
          <w:szCs w:val="22"/>
        </w:rPr>
        <w:t>Social Determinants of School Continuation in Mexico for the cohort born between 1991- 1993: Evidence using panel data</w:t>
      </w:r>
    </w:p>
    <w:p w14:paraId="20A7EB87" w14:textId="136830A4" w:rsidR="00D87CEB" w:rsidRPr="00E04090" w:rsidRDefault="005C7E7C" w:rsidP="005C7E7C">
      <w:pPr>
        <w:tabs>
          <w:tab w:val="left" w:pos="1620"/>
        </w:tabs>
        <w:ind w:left="720" w:hanging="720"/>
        <w:rPr>
          <w:bCs/>
          <w:sz w:val="22"/>
          <w:szCs w:val="22"/>
        </w:rPr>
      </w:pPr>
      <w:r w:rsidRPr="00E04090">
        <w:rPr>
          <w:rFonts w:ascii="Times" w:hAnsi="Times" w:cs="Times"/>
          <w:sz w:val="22"/>
          <w:szCs w:val="22"/>
        </w:rPr>
        <w:tab/>
        <w:t>Panelist:</w:t>
      </w:r>
      <w:r w:rsidRPr="00E04090">
        <w:rPr>
          <w:bCs/>
          <w:sz w:val="22"/>
          <w:szCs w:val="22"/>
        </w:rPr>
        <w:t xml:space="preserve"> </w:t>
      </w:r>
      <w:r w:rsidR="00D87CEB" w:rsidRPr="00E04090">
        <w:rPr>
          <w:bCs/>
          <w:sz w:val="22"/>
          <w:szCs w:val="22"/>
        </w:rPr>
        <w:t xml:space="preserve">Colloquium on Social Mobility in the Americas hosted by the Stanford Center on Poverty and Inequality, Palo Alto </w:t>
      </w:r>
    </w:p>
    <w:p w14:paraId="1FA71191" w14:textId="5DF44242" w:rsidR="005C7E7C" w:rsidRPr="00E04090" w:rsidRDefault="00E11CC3" w:rsidP="005C7E7C">
      <w:pPr>
        <w:tabs>
          <w:tab w:val="left" w:pos="1620"/>
        </w:tabs>
        <w:spacing w:before="240"/>
        <w:ind w:left="720" w:hanging="720"/>
        <w:rPr>
          <w:bCs/>
          <w:sz w:val="22"/>
          <w:szCs w:val="22"/>
        </w:rPr>
      </w:pPr>
      <w:r w:rsidRPr="00E04090">
        <w:rPr>
          <w:bCs/>
          <w:sz w:val="22"/>
          <w:szCs w:val="22"/>
        </w:rPr>
        <w:t>2014</w:t>
      </w:r>
      <w:r w:rsidRPr="00E04090">
        <w:rPr>
          <w:bCs/>
          <w:sz w:val="22"/>
          <w:szCs w:val="22"/>
        </w:rPr>
        <w:tab/>
      </w:r>
      <w:r w:rsidR="00D87CEB" w:rsidRPr="00E04090">
        <w:rPr>
          <w:bCs/>
          <w:sz w:val="22"/>
          <w:szCs w:val="22"/>
        </w:rPr>
        <w:t>Educational homogamy in Cohabitation and Marriage: The Mexican Case</w:t>
      </w:r>
    </w:p>
    <w:p w14:paraId="65035A68" w14:textId="03A23BB5" w:rsidR="00D87CEB" w:rsidRPr="00E04090" w:rsidRDefault="005C7E7C" w:rsidP="005C7E7C">
      <w:pPr>
        <w:tabs>
          <w:tab w:val="left" w:pos="1620"/>
        </w:tabs>
        <w:ind w:left="720" w:hanging="720"/>
        <w:rPr>
          <w:bCs/>
          <w:sz w:val="22"/>
          <w:szCs w:val="22"/>
        </w:rPr>
      </w:pPr>
      <w:r w:rsidRPr="00E04090">
        <w:rPr>
          <w:bCs/>
          <w:sz w:val="22"/>
          <w:szCs w:val="22"/>
        </w:rPr>
        <w:tab/>
      </w:r>
      <w:r w:rsidRPr="00E04090">
        <w:rPr>
          <w:rFonts w:ascii="Times" w:hAnsi="Times" w:cs="Times"/>
          <w:sz w:val="22"/>
          <w:szCs w:val="22"/>
        </w:rPr>
        <w:t>Panelist:</w:t>
      </w:r>
      <w:r w:rsidRPr="00E04090">
        <w:rPr>
          <w:bCs/>
          <w:sz w:val="22"/>
          <w:szCs w:val="22"/>
        </w:rPr>
        <w:t xml:space="preserve"> </w:t>
      </w:r>
      <w:r w:rsidR="00D87CEB" w:rsidRPr="00E04090">
        <w:rPr>
          <w:sz w:val="22"/>
          <w:szCs w:val="22"/>
        </w:rPr>
        <w:t xml:space="preserve">Population Association of America Meeting, </w:t>
      </w:r>
      <w:r w:rsidR="00D87CEB" w:rsidRPr="00E04090">
        <w:rPr>
          <w:bCs/>
          <w:sz w:val="22"/>
          <w:szCs w:val="22"/>
        </w:rPr>
        <w:t>Boston</w:t>
      </w:r>
    </w:p>
    <w:p w14:paraId="3D203CB6" w14:textId="18C5E12B" w:rsidR="008E4DAD" w:rsidRDefault="00E11CC3" w:rsidP="005C7E7C">
      <w:pPr>
        <w:tabs>
          <w:tab w:val="left" w:pos="1620"/>
        </w:tabs>
        <w:spacing w:before="240"/>
        <w:ind w:left="720" w:hanging="720"/>
        <w:rPr>
          <w:bCs/>
          <w:sz w:val="22"/>
          <w:szCs w:val="22"/>
        </w:rPr>
      </w:pPr>
      <w:r w:rsidRPr="00E04090">
        <w:rPr>
          <w:bCs/>
          <w:sz w:val="22"/>
          <w:szCs w:val="22"/>
        </w:rPr>
        <w:t>2013</w:t>
      </w:r>
      <w:r w:rsidRPr="00E04090">
        <w:rPr>
          <w:bCs/>
          <w:sz w:val="22"/>
          <w:szCs w:val="22"/>
        </w:rPr>
        <w:tab/>
      </w:r>
      <w:r w:rsidR="00D87CEB" w:rsidRPr="00E04090">
        <w:rPr>
          <w:bCs/>
          <w:sz w:val="22"/>
          <w:szCs w:val="22"/>
        </w:rPr>
        <w:t>The impact of education and health heterogeneity on Generational Support Ratios in Mexico</w:t>
      </w:r>
    </w:p>
    <w:p w14:paraId="4CB022BE" w14:textId="76D74FE0" w:rsidR="00D87CEB" w:rsidRPr="00E04090" w:rsidRDefault="00D87CEB" w:rsidP="008E4DAD">
      <w:pPr>
        <w:tabs>
          <w:tab w:val="left" w:pos="1620"/>
        </w:tabs>
        <w:ind w:left="720"/>
        <w:rPr>
          <w:bCs/>
          <w:sz w:val="22"/>
          <w:szCs w:val="22"/>
        </w:rPr>
      </w:pPr>
      <w:r w:rsidRPr="00E04090">
        <w:rPr>
          <w:bCs/>
          <w:sz w:val="22"/>
          <w:szCs w:val="22"/>
        </w:rPr>
        <w:t xml:space="preserve"> </w:t>
      </w:r>
      <w:r w:rsidR="005C7E7C" w:rsidRPr="00E04090">
        <w:rPr>
          <w:rFonts w:ascii="Times" w:hAnsi="Times" w:cs="Times"/>
          <w:sz w:val="22"/>
          <w:szCs w:val="22"/>
        </w:rPr>
        <w:t>Panelist:</w:t>
      </w:r>
      <w:r w:rsidR="005C7E7C" w:rsidRPr="00E04090">
        <w:rPr>
          <w:bCs/>
          <w:sz w:val="22"/>
          <w:szCs w:val="22"/>
        </w:rPr>
        <w:t xml:space="preserve"> </w:t>
      </w:r>
      <w:r w:rsidRPr="00E04090">
        <w:rPr>
          <w:bCs/>
          <w:sz w:val="22"/>
          <w:szCs w:val="22"/>
        </w:rPr>
        <w:t>American Sociological Association, New York</w:t>
      </w:r>
    </w:p>
    <w:p w14:paraId="0CA0D616" w14:textId="4E6D61DD" w:rsidR="005C7E7C" w:rsidRPr="00E04090" w:rsidRDefault="00E11CC3" w:rsidP="005C7E7C">
      <w:pPr>
        <w:tabs>
          <w:tab w:val="left" w:pos="1620"/>
        </w:tabs>
        <w:spacing w:before="240"/>
        <w:ind w:left="720" w:hanging="720"/>
        <w:rPr>
          <w:bCs/>
          <w:sz w:val="22"/>
          <w:szCs w:val="22"/>
        </w:rPr>
      </w:pPr>
      <w:r w:rsidRPr="00E04090">
        <w:rPr>
          <w:bCs/>
          <w:sz w:val="22"/>
          <w:szCs w:val="22"/>
        </w:rPr>
        <w:t>2012</w:t>
      </w:r>
      <w:r w:rsidRPr="00E04090">
        <w:rPr>
          <w:bCs/>
          <w:sz w:val="22"/>
          <w:szCs w:val="22"/>
        </w:rPr>
        <w:tab/>
      </w:r>
      <w:r w:rsidR="00D87CEB" w:rsidRPr="00E04090">
        <w:rPr>
          <w:bCs/>
          <w:sz w:val="22"/>
          <w:szCs w:val="22"/>
        </w:rPr>
        <w:t>Assortative Mating Patterns in Mexico by Education, Skin Color, and Age Using the Mexican Family Life Survey</w:t>
      </w:r>
    </w:p>
    <w:p w14:paraId="1C31C07F" w14:textId="7DCEFEA1" w:rsidR="00D87CEB" w:rsidRPr="00E04090" w:rsidRDefault="005C7E7C" w:rsidP="005C7E7C">
      <w:pPr>
        <w:tabs>
          <w:tab w:val="left" w:pos="1620"/>
        </w:tabs>
        <w:ind w:left="720" w:hanging="720"/>
        <w:rPr>
          <w:bCs/>
          <w:sz w:val="22"/>
          <w:szCs w:val="22"/>
        </w:rPr>
      </w:pPr>
      <w:r w:rsidRPr="00E04090">
        <w:rPr>
          <w:bCs/>
          <w:sz w:val="22"/>
          <w:szCs w:val="22"/>
        </w:rPr>
        <w:tab/>
      </w:r>
      <w:r w:rsidR="00D87CEB" w:rsidRPr="00E04090">
        <w:rPr>
          <w:bCs/>
          <w:sz w:val="22"/>
          <w:szCs w:val="22"/>
        </w:rPr>
        <w:t>Poster Presentation</w:t>
      </w:r>
      <w:r w:rsidRPr="00E04090">
        <w:rPr>
          <w:bCs/>
          <w:sz w:val="22"/>
          <w:szCs w:val="22"/>
        </w:rPr>
        <w:t xml:space="preserve">: </w:t>
      </w:r>
      <w:r w:rsidR="00D87CEB" w:rsidRPr="00E04090">
        <w:rPr>
          <w:sz w:val="22"/>
          <w:szCs w:val="22"/>
        </w:rPr>
        <w:t xml:space="preserve">Population Association of America Meeting, San Francisco </w:t>
      </w:r>
    </w:p>
    <w:p w14:paraId="2CB5473B" w14:textId="4F2C9A55" w:rsidR="005C7E7C" w:rsidRPr="00E04090" w:rsidRDefault="00E11CC3" w:rsidP="005C7E7C">
      <w:pPr>
        <w:tabs>
          <w:tab w:val="left" w:pos="1620"/>
        </w:tabs>
        <w:spacing w:before="240"/>
        <w:ind w:left="720" w:hanging="720"/>
        <w:rPr>
          <w:sz w:val="22"/>
          <w:szCs w:val="22"/>
        </w:rPr>
      </w:pPr>
      <w:r w:rsidRPr="00E04090">
        <w:rPr>
          <w:bCs/>
          <w:sz w:val="22"/>
          <w:szCs w:val="22"/>
        </w:rPr>
        <w:t>2012</w:t>
      </w:r>
      <w:r w:rsidRPr="00E04090">
        <w:rPr>
          <w:bCs/>
          <w:sz w:val="22"/>
          <w:szCs w:val="22"/>
        </w:rPr>
        <w:tab/>
      </w:r>
      <w:r w:rsidR="00D87CEB" w:rsidRPr="00E04090">
        <w:rPr>
          <w:bCs/>
          <w:sz w:val="22"/>
          <w:szCs w:val="22"/>
        </w:rPr>
        <w:t>Education and Elderly Health in South Korea: A Demographic Approach</w:t>
      </w:r>
    </w:p>
    <w:p w14:paraId="3BB28A13" w14:textId="3799243C" w:rsidR="00D87CEB" w:rsidRPr="00E04090" w:rsidRDefault="005C7E7C" w:rsidP="005C7E7C">
      <w:pPr>
        <w:tabs>
          <w:tab w:val="left" w:pos="1620"/>
        </w:tabs>
        <w:ind w:left="720" w:hanging="720"/>
        <w:rPr>
          <w:bCs/>
          <w:sz w:val="22"/>
          <w:szCs w:val="22"/>
        </w:rPr>
      </w:pPr>
      <w:r w:rsidRPr="00E04090">
        <w:rPr>
          <w:sz w:val="22"/>
          <w:szCs w:val="22"/>
        </w:rPr>
        <w:tab/>
      </w:r>
      <w:r w:rsidR="00D87CEB" w:rsidRPr="00E04090">
        <w:rPr>
          <w:bCs/>
          <w:sz w:val="22"/>
          <w:szCs w:val="22"/>
        </w:rPr>
        <w:t>Poster Presentation</w:t>
      </w:r>
      <w:r w:rsidRPr="00E04090">
        <w:rPr>
          <w:bCs/>
          <w:sz w:val="22"/>
          <w:szCs w:val="22"/>
        </w:rPr>
        <w:t>:</w:t>
      </w:r>
      <w:r w:rsidR="00D87CEB" w:rsidRPr="00E04090">
        <w:rPr>
          <w:bCs/>
          <w:sz w:val="22"/>
          <w:szCs w:val="22"/>
        </w:rPr>
        <w:t xml:space="preserve"> </w:t>
      </w:r>
      <w:r w:rsidR="00D87CEB" w:rsidRPr="00E04090">
        <w:rPr>
          <w:sz w:val="22"/>
          <w:szCs w:val="22"/>
        </w:rPr>
        <w:t xml:space="preserve">Population Association of America Meeting, San Francisco </w:t>
      </w:r>
    </w:p>
    <w:p w14:paraId="77B9B8FB" w14:textId="77777777" w:rsidR="008E4DAD" w:rsidRDefault="00E11CC3" w:rsidP="005C7E7C">
      <w:pPr>
        <w:tabs>
          <w:tab w:val="left" w:pos="1620"/>
        </w:tabs>
        <w:spacing w:before="240"/>
        <w:ind w:left="720" w:hanging="720"/>
        <w:rPr>
          <w:bCs/>
          <w:sz w:val="22"/>
          <w:szCs w:val="22"/>
        </w:rPr>
      </w:pPr>
      <w:r w:rsidRPr="00E04090">
        <w:rPr>
          <w:bCs/>
          <w:sz w:val="22"/>
          <w:szCs w:val="22"/>
        </w:rPr>
        <w:lastRenderedPageBreak/>
        <w:t>2010</w:t>
      </w:r>
      <w:r w:rsidRPr="00E04090">
        <w:rPr>
          <w:bCs/>
          <w:sz w:val="22"/>
          <w:szCs w:val="22"/>
        </w:rPr>
        <w:tab/>
      </w:r>
      <w:r w:rsidR="00D87CEB" w:rsidRPr="00E04090">
        <w:rPr>
          <w:bCs/>
          <w:sz w:val="22"/>
          <w:szCs w:val="22"/>
        </w:rPr>
        <w:t>Left Behind: The Effects of Children’s Migration on Parents’ Mental Health in Mexico</w:t>
      </w:r>
    </w:p>
    <w:p w14:paraId="6873590A" w14:textId="66A23435" w:rsidR="00D87CEB" w:rsidRPr="00E04090" w:rsidRDefault="00D87CEB" w:rsidP="008E4DAD">
      <w:pPr>
        <w:tabs>
          <w:tab w:val="left" w:pos="1620"/>
        </w:tabs>
        <w:ind w:left="720"/>
        <w:rPr>
          <w:bCs/>
          <w:sz w:val="22"/>
          <w:szCs w:val="22"/>
        </w:rPr>
      </w:pPr>
      <w:r w:rsidRPr="00E04090">
        <w:rPr>
          <w:bCs/>
          <w:sz w:val="22"/>
          <w:szCs w:val="22"/>
        </w:rPr>
        <w:t xml:space="preserve"> </w:t>
      </w:r>
      <w:r w:rsidR="005C7E7C" w:rsidRPr="00E04090">
        <w:rPr>
          <w:rFonts w:ascii="Times" w:hAnsi="Times" w:cs="Times"/>
          <w:sz w:val="22"/>
          <w:szCs w:val="22"/>
        </w:rPr>
        <w:t>Panelist:</w:t>
      </w:r>
      <w:r w:rsidR="005C7E7C" w:rsidRPr="00E04090">
        <w:rPr>
          <w:bCs/>
          <w:sz w:val="22"/>
          <w:szCs w:val="22"/>
        </w:rPr>
        <w:t xml:space="preserve"> </w:t>
      </w:r>
      <w:r w:rsidRPr="00E04090">
        <w:rPr>
          <w:sz w:val="22"/>
          <w:szCs w:val="22"/>
        </w:rPr>
        <w:t xml:space="preserve">Population Association of America Meeting, </w:t>
      </w:r>
      <w:r w:rsidRPr="00E04090">
        <w:rPr>
          <w:bCs/>
          <w:sz w:val="22"/>
          <w:szCs w:val="22"/>
        </w:rPr>
        <w:t xml:space="preserve">Dallas </w:t>
      </w:r>
    </w:p>
    <w:p w14:paraId="2A216419" w14:textId="0ADAC9C9" w:rsidR="005C7E7C" w:rsidRPr="00E04090" w:rsidRDefault="00E11CC3" w:rsidP="005C7E7C">
      <w:pPr>
        <w:tabs>
          <w:tab w:val="left" w:pos="1620"/>
        </w:tabs>
        <w:spacing w:before="240"/>
        <w:ind w:left="720" w:hanging="720"/>
        <w:rPr>
          <w:bCs/>
          <w:sz w:val="22"/>
          <w:szCs w:val="22"/>
        </w:rPr>
      </w:pPr>
      <w:r w:rsidRPr="00E04090">
        <w:rPr>
          <w:bCs/>
          <w:sz w:val="22"/>
          <w:szCs w:val="22"/>
        </w:rPr>
        <w:t>2009</w:t>
      </w:r>
      <w:r w:rsidRPr="00E04090">
        <w:rPr>
          <w:bCs/>
          <w:sz w:val="22"/>
          <w:szCs w:val="22"/>
        </w:rPr>
        <w:tab/>
      </w:r>
      <w:r w:rsidR="00D87CEB" w:rsidRPr="00E04090">
        <w:rPr>
          <w:bCs/>
          <w:sz w:val="22"/>
          <w:szCs w:val="22"/>
        </w:rPr>
        <w:t xml:space="preserve"> Tracking across Borders: Experience of the Mexican Family Life Survey</w:t>
      </w:r>
    </w:p>
    <w:p w14:paraId="2C2BC4CD" w14:textId="090FE5B8" w:rsidR="00D87CEB" w:rsidRPr="00E04090" w:rsidRDefault="005C7E7C" w:rsidP="005C7E7C">
      <w:pPr>
        <w:tabs>
          <w:tab w:val="left" w:pos="1620"/>
        </w:tabs>
        <w:ind w:left="720" w:hanging="720"/>
        <w:rPr>
          <w:sz w:val="22"/>
          <w:szCs w:val="22"/>
        </w:rPr>
      </w:pPr>
      <w:r w:rsidRPr="00E04090">
        <w:rPr>
          <w:bCs/>
          <w:sz w:val="22"/>
          <w:szCs w:val="22"/>
        </w:rPr>
        <w:tab/>
      </w:r>
      <w:r w:rsidRPr="00E04090">
        <w:rPr>
          <w:rFonts w:ascii="Times" w:hAnsi="Times" w:cs="Times"/>
          <w:sz w:val="22"/>
          <w:szCs w:val="22"/>
        </w:rPr>
        <w:t>Panelist:</w:t>
      </w:r>
      <w:r w:rsidRPr="00E04090">
        <w:rPr>
          <w:bCs/>
          <w:sz w:val="22"/>
          <w:szCs w:val="22"/>
        </w:rPr>
        <w:t xml:space="preserve"> </w:t>
      </w:r>
      <w:r w:rsidR="00D87CEB" w:rsidRPr="00E04090">
        <w:rPr>
          <w:sz w:val="22"/>
          <w:szCs w:val="22"/>
        </w:rPr>
        <w:t xml:space="preserve">Population Association of America Meeting, Detroit </w:t>
      </w:r>
    </w:p>
    <w:p w14:paraId="1A244E2F" w14:textId="263D1946" w:rsidR="00D4753C" w:rsidRPr="00E04090" w:rsidRDefault="00D4753C" w:rsidP="005C7E7C">
      <w:pPr>
        <w:pStyle w:val="ListParagraph"/>
        <w:rPr>
          <w:sz w:val="22"/>
          <w:szCs w:val="22"/>
        </w:rPr>
      </w:pPr>
    </w:p>
    <w:p w14:paraId="08BE86AF" w14:textId="29B4000F" w:rsidR="007B5870" w:rsidRPr="00E04090" w:rsidRDefault="007B5870" w:rsidP="007B5870">
      <w:pPr>
        <w:pStyle w:val="NormalWeb"/>
        <w:pBdr>
          <w:bottom w:val="single" w:sz="4" w:space="1" w:color="auto"/>
        </w:pBdr>
        <w:rPr>
          <w:sz w:val="22"/>
          <w:szCs w:val="22"/>
        </w:rPr>
      </w:pPr>
      <w:r w:rsidRPr="00E04090">
        <w:rPr>
          <w:rFonts w:ascii="TimesNewRomanPS" w:hAnsi="TimesNewRomanPS"/>
          <w:b/>
          <w:bCs/>
          <w:sz w:val="22"/>
          <w:szCs w:val="22"/>
        </w:rPr>
        <w:t xml:space="preserve">PROFESSIONAL AFFILIATIONS AND SERVICE </w:t>
      </w:r>
    </w:p>
    <w:p w14:paraId="133A6342" w14:textId="489BDD47" w:rsidR="007B5870" w:rsidRPr="00E04090" w:rsidRDefault="007B5870" w:rsidP="007B5870">
      <w:pPr>
        <w:widowControl w:val="0"/>
        <w:tabs>
          <w:tab w:val="left" w:pos="220"/>
          <w:tab w:val="left" w:pos="720"/>
        </w:tabs>
        <w:autoSpaceDE w:val="0"/>
        <w:autoSpaceDN w:val="0"/>
        <w:adjustRightInd w:val="0"/>
        <w:spacing w:before="240"/>
        <w:rPr>
          <w:rFonts w:ascii="Times" w:hAnsi="Times" w:cs="Times"/>
          <w:sz w:val="22"/>
          <w:szCs w:val="22"/>
        </w:rPr>
      </w:pPr>
      <w:r w:rsidRPr="00E04090">
        <w:rPr>
          <w:b/>
          <w:bCs/>
          <w:sz w:val="22"/>
          <w:szCs w:val="22"/>
        </w:rPr>
        <w:t>Reviewer, Journals:</w:t>
      </w:r>
      <w:r w:rsidRPr="00E04090">
        <w:rPr>
          <w:rFonts w:ascii="Times" w:hAnsi="Times" w:cs="Times"/>
          <w:sz w:val="22"/>
          <w:szCs w:val="22"/>
        </w:rPr>
        <w:t xml:space="preserve"> </w:t>
      </w:r>
      <w:r w:rsidRPr="0099213A">
        <w:rPr>
          <w:rFonts w:ascii="Times" w:hAnsi="Times" w:cs="Times"/>
          <w:sz w:val="22"/>
          <w:szCs w:val="22"/>
        </w:rPr>
        <w:t>International Migration Review</w:t>
      </w:r>
      <w:r w:rsidRPr="00E04090">
        <w:rPr>
          <w:rFonts w:ascii="Times" w:hAnsi="Times" w:cs="Times"/>
          <w:sz w:val="22"/>
          <w:szCs w:val="22"/>
        </w:rPr>
        <w:t xml:space="preserve">, Journal of Marriage and Family, Demography, </w:t>
      </w:r>
      <w:r w:rsidRPr="0099213A">
        <w:rPr>
          <w:rFonts w:ascii="Times" w:hAnsi="Times" w:cs="Times"/>
          <w:sz w:val="22"/>
          <w:szCs w:val="22"/>
        </w:rPr>
        <w:t>Research on Social Stratification and Mobility</w:t>
      </w:r>
      <w:r w:rsidRPr="00E04090">
        <w:rPr>
          <w:rFonts w:ascii="Times" w:hAnsi="Times" w:cs="Times"/>
          <w:sz w:val="22"/>
          <w:szCs w:val="22"/>
        </w:rPr>
        <w:t xml:space="preserve">, </w:t>
      </w:r>
      <w:r w:rsidRPr="0099213A">
        <w:rPr>
          <w:rFonts w:ascii="Times" w:hAnsi="Times" w:cs="Times"/>
          <w:sz w:val="22"/>
          <w:szCs w:val="22"/>
        </w:rPr>
        <w:t>Journal of Health and Social Behavior</w:t>
      </w:r>
      <w:r w:rsidRPr="00E04090">
        <w:rPr>
          <w:rFonts w:ascii="Times" w:hAnsi="Times" w:cs="Times"/>
          <w:sz w:val="22"/>
          <w:szCs w:val="22"/>
        </w:rPr>
        <w:t xml:space="preserve">, </w:t>
      </w:r>
      <w:r w:rsidRPr="0099213A">
        <w:rPr>
          <w:rFonts w:ascii="Times" w:hAnsi="Times" w:cs="Times"/>
          <w:sz w:val="22"/>
          <w:szCs w:val="22"/>
        </w:rPr>
        <w:t>Social Forces</w:t>
      </w:r>
      <w:r w:rsidRPr="00E04090">
        <w:rPr>
          <w:rFonts w:ascii="Times" w:hAnsi="Times" w:cs="Times"/>
          <w:sz w:val="22"/>
          <w:szCs w:val="22"/>
        </w:rPr>
        <w:t xml:space="preserve">, </w:t>
      </w:r>
      <w:r w:rsidRPr="0099213A">
        <w:rPr>
          <w:rFonts w:ascii="Times" w:hAnsi="Times" w:cs="Times"/>
          <w:sz w:val="22"/>
          <w:szCs w:val="22"/>
        </w:rPr>
        <w:t>Social Problems</w:t>
      </w:r>
      <w:r w:rsidRPr="00E04090">
        <w:rPr>
          <w:rFonts w:ascii="Times" w:hAnsi="Times" w:cs="Times"/>
          <w:sz w:val="22"/>
          <w:szCs w:val="22"/>
        </w:rPr>
        <w:t xml:space="preserve">, </w:t>
      </w:r>
      <w:r w:rsidRPr="00E04090">
        <w:rPr>
          <w:sz w:val="22"/>
          <w:szCs w:val="22"/>
        </w:rPr>
        <w:t>Research on Aging, Latin America Economic Review</w:t>
      </w:r>
    </w:p>
    <w:p w14:paraId="334BA70A" w14:textId="41FE865C" w:rsidR="005C7E7C" w:rsidRPr="00E04090" w:rsidRDefault="005C7E7C" w:rsidP="007B5870">
      <w:pPr>
        <w:pStyle w:val="ListParagraph"/>
        <w:ind w:left="0"/>
        <w:rPr>
          <w:sz w:val="22"/>
          <w:szCs w:val="22"/>
        </w:rPr>
      </w:pPr>
    </w:p>
    <w:p w14:paraId="25316681" w14:textId="1646FEBA" w:rsidR="007B5870" w:rsidRPr="00E04090" w:rsidRDefault="007B5870" w:rsidP="007B5870">
      <w:pPr>
        <w:pStyle w:val="ListParagraph"/>
        <w:ind w:left="0"/>
        <w:rPr>
          <w:sz w:val="22"/>
          <w:szCs w:val="22"/>
        </w:rPr>
      </w:pPr>
      <w:r w:rsidRPr="00E04090">
        <w:rPr>
          <w:b/>
          <w:bCs/>
          <w:sz w:val="22"/>
          <w:szCs w:val="22"/>
        </w:rPr>
        <w:t>Reviewer Foundations:</w:t>
      </w:r>
      <w:r w:rsidRPr="00E04090">
        <w:rPr>
          <w:sz w:val="22"/>
          <w:szCs w:val="22"/>
        </w:rPr>
        <w:t xml:space="preserve"> </w:t>
      </w:r>
      <w:r w:rsidRPr="0099213A">
        <w:rPr>
          <w:rFonts w:ascii="Times" w:hAnsi="Times" w:cs="Times"/>
          <w:sz w:val="22"/>
          <w:szCs w:val="22"/>
        </w:rPr>
        <w:t>Russell Sage Foundation</w:t>
      </w:r>
    </w:p>
    <w:p w14:paraId="49A9CE39" w14:textId="77777777" w:rsidR="005C7E7C" w:rsidRPr="00E04090" w:rsidRDefault="005C7E7C" w:rsidP="007B5870">
      <w:pPr>
        <w:pStyle w:val="ListParagraph"/>
        <w:ind w:left="0"/>
        <w:rPr>
          <w:sz w:val="22"/>
          <w:szCs w:val="22"/>
        </w:rPr>
      </w:pPr>
    </w:p>
    <w:p w14:paraId="032625D4" w14:textId="10E53FF2" w:rsidR="007B5870" w:rsidRPr="00E04090" w:rsidRDefault="007B5870" w:rsidP="007B5870">
      <w:pPr>
        <w:pStyle w:val="ListParagraph"/>
        <w:ind w:left="0"/>
        <w:rPr>
          <w:rFonts w:ascii="Times" w:hAnsi="Times" w:cs="Times"/>
          <w:sz w:val="22"/>
          <w:szCs w:val="22"/>
        </w:rPr>
      </w:pPr>
      <w:r w:rsidRPr="00E04090">
        <w:rPr>
          <w:rFonts w:ascii="Times" w:hAnsi="Times" w:cs="Times"/>
          <w:b/>
          <w:bCs/>
          <w:sz w:val="22"/>
          <w:szCs w:val="22"/>
        </w:rPr>
        <w:t>Reviewer University Press:</w:t>
      </w:r>
      <w:r w:rsidRPr="00E04090">
        <w:rPr>
          <w:rFonts w:ascii="Times" w:hAnsi="Times" w:cs="Times"/>
          <w:sz w:val="22"/>
          <w:szCs w:val="22"/>
        </w:rPr>
        <w:t xml:space="preserve"> </w:t>
      </w:r>
      <w:r w:rsidRPr="0099213A">
        <w:rPr>
          <w:rFonts w:ascii="Times" w:hAnsi="Times" w:cs="Times"/>
          <w:sz w:val="22"/>
          <w:szCs w:val="22"/>
        </w:rPr>
        <w:t>Universidad Iberoamericana Press</w:t>
      </w:r>
    </w:p>
    <w:p w14:paraId="45B6FED8" w14:textId="77777777" w:rsidR="00793E7F" w:rsidRPr="00E04090" w:rsidRDefault="00793E7F" w:rsidP="007B5870">
      <w:pPr>
        <w:pStyle w:val="ListParagraph"/>
        <w:ind w:left="0"/>
        <w:rPr>
          <w:rFonts w:ascii="Times" w:hAnsi="Times" w:cs="Times"/>
          <w:sz w:val="22"/>
          <w:szCs w:val="22"/>
        </w:rPr>
      </w:pPr>
    </w:p>
    <w:p w14:paraId="0BEC2D23" w14:textId="6080B007" w:rsidR="00793E7F" w:rsidRPr="00E04090" w:rsidRDefault="00793E7F" w:rsidP="007B5870">
      <w:pPr>
        <w:pStyle w:val="ListParagraph"/>
        <w:ind w:left="0"/>
        <w:rPr>
          <w:b/>
          <w:bCs/>
          <w:sz w:val="22"/>
          <w:szCs w:val="22"/>
        </w:rPr>
      </w:pPr>
      <w:r w:rsidRPr="00E04090">
        <w:rPr>
          <w:rFonts w:ascii="Times" w:hAnsi="Times" w:cs="Times"/>
          <w:b/>
          <w:bCs/>
          <w:sz w:val="22"/>
          <w:szCs w:val="22"/>
        </w:rPr>
        <w:t>Mentorship Programs</w:t>
      </w:r>
    </w:p>
    <w:p w14:paraId="08879473" w14:textId="00E6BFCF" w:rsidR="00D4753C" w:rsidRPr="00E04090" w:rsidRDefault="00793E7F" w:rsidP="00793E7F">
      <w:pPr>
        <w:pStyle w:val="ListParagraph"/>
        <w:widowControl w:val="0"/>
        <w:numPr>
          <w:ilvl w:val="0"/>
          <w:numId w:val="2"/>
        </w:numPr>
        <w:tabs>
          <w:tab w:val="left" w:pos="220"/>
          <w:tab w:val="left" w:pos="720"/>
        </w:tabs>
        <w:autoSpaceDE w:val="0"/>
        <w:autoSpaceDN w:val="0"/>
        <w:adjustRightInd w:val="0"/>
        <w:spacing w:before="240"/>
        <w:ind w:left="360"/>
        <w:rPr>
          <w:rFonts w:ascii="Times" w:hAnsi="Times" w:cs="Times"/>
          <w:sz w:val="22"/>
          <w:szCs w:val="22"/>
        </w:rPr>
      </w:pPr>
      <w:r w:rsidRPr="00E04090">
        <w:rPr>
          <w:rFonts w:ascii="Times" w:hAnsi="Times" w:cs="Times"/>
          <w:sz w:val="22"/>
          <w:szCs w:val="22"/>
        </w:rPr>
        <w:t>Peer Mentor for Junior Faculty at UCSB</w:t>
      </w:r>
    </w:p>
    <w:p w14:paraId="63671A66" w14:textId="26BDA726" w:rsidR="00793E7F" w:rsidRPr="00E04090" w:rsidRDefault="00793E7F" w:rsidP="00793E7F">
      <w:pPr>
        <w:pStyle w:val="ListParagraph"/>
        <w:widowControl w:val="0"/>
        <w:numPr>
          <w:ilvl w:val="0"/>
          <w:numId w:val="2"/>
        </w:numPr>
        <w:tabs>
          <w:tab w:val="left" w:pos="220"/>
          <w:tab w:val="left" w:pos="720"/>
        </w:tabs>
        <w:autoSpaceDE w:val="0"/>
        <w:autoSpaceDN w:val="0"/>
        <w:adjustRightInd w:val="0"/>
        <w:spacing w:before="240"/>
        <w:ind w:left="360"/>
        <w:rPr>
          <w:rFonts w:ascii="Times" w:hAnsi="Times" w:cs="Times"/>
          <w:sz w:val="22"/>
          <w:szCs w:val="22"/>
        </w:rPr>
      </w:pPr>
      <w:r w:rsidRPr="00E04090">
        <w:rPr>
          <w:rFonts w:ascii="Times" w:hAnsi="Times" w:cs="Times"/>
          <w:sz w:val="22"/>
          <w:szCs w:val="22"/>
        </w:rPr>
        <w:t>Mentor for Undocumented Students at UCSB</w:t>
      </w:r>
    </w:p>
    <w:p w14:paraId="4EE17556" w14:textId="5220A258" w:rsidR="00793E7F" w:rsidRPr="00E04090" w:rsidRDefault="00793E7F" w:rsidP="00793E7F">
      <w:pPr>
        <w:pStyle w:val="ListParagraph"/>
        <w:widowControl w:val="0"/>
        <w:numPr>
          <w:ilvl w:val="0"/>
          <w:numId w:val="2"/>
        </w:numPr>
        <w:tabs>
          <w:tab w:val="left" w:pos="220"/>
          <w:tab w:val="left" w:pos="720"/>
        </w:tabs>
        <w:autoSpaceDE w:val="0"/>
        <w:autoSpaceDN w:val="0"/>
        <w:adjustRightInd w:val="0"/>
        <w:spacing w:before="240"/>
        <w:ind w:left="360"/>
        <w:rPr>
          <w:rFonts w:ascii="Times" w:hAnsi="Times" w:cs="Times"/>
          <w:sz w:val="22"/>
          <w:szCs w:val="22"/>
        </w:rPr>
      </w:pPr>
      <w:r w:rsidRPr="00E04090">
        <w:rPr>
          <w:rFonts w:ascii="Times" w:hAnsi="Times" w:cs="Times"/>
          <w:sz w:val="22"/>
          <w:szCs w:val="22"/>
        </w:rPr>
        <w:t xml:space="preserve">Mentor for McNair Scholars </w:t>
      </w:r>
      <w:r w:rsidR="00513BED" w:rsidRPr="00E04090">
        <w:rPr>
          <w:rFonts w:ascii="Times" w:hAnsi="Times" w:cs="Times"/>
          <w:sz w:val="22"/>
          <w:szCs w:val="22"/>
        </w:rPr>
        <w:t>at UCSB</w:t>
      </w:r>
    </w:p>
    <w:p w14:paraId="6C42B677" w14:textId="77777777" w:rsidR="00793E7F" w:rsidRPr="00E04090" w:rsidRDefault="00793E7F" w:rsidP="00793E7F">
      <w:pPr>
        <w:pStyle w:val="NormalWeb"/>
        <w:spacing w:after="0" w:afterAutospacing="0"/>
        <w:rPr>
          <w:sz w:val="22"/>
          <w:szCs w:val="22"/>
        </w:rPr>
      </w:pPr>
      <w:r w:rsidRPr="00E04090">
        <w:rPr>
          <w:rFonts w:ascii="TimesNewRomanPS" w:hAnsi="TimesNewRomanPS"/>
          <w:b/>
          <w:bCs/>
          <w:sz w:val="22"/>
          <w:szCs w:val="22"/>
        </w:rPr>
        <w:t xml:space="preserve">Professional Memberships and Affiliations </w:t>
      </w:r>
    </w:p>
    <w:p w14:paraId="33D1A67E" w14:textId="77777777" w:rsidR="00030301" w:rsidRPr="00E04090" w:rsidRDefault="00030301" w:rsidP="00793E7F">
      <w:pPr>
        <w:pStyle w:val="ListParagraph"/>
        <w:widowControl w:val="0"/>
        <w:numPr>
          <w:ilvl w:val="0"/>
          <w:numId w:val="5"/>
        </w:numPr>
        <w:tabs>
          <w:tab w:val="left" w:pos="220"/>
        </w:tabs>
        <w:autoSpaceDE w:val="0"/>
        <w:autoSpaceDN w:val="0"/>
        <w:adjustRightInd w:val="0"/>
        <w:ind w:left="360"/>
        <w:rPr>
          <w:rFonts w:ascii="Times" w:hAnsi="Times" w:cs="Times"/>
          <w:sz w:val="22"/>
          <w:szCs w:val="22"/>
        </w:rPr>
      </w:pPr>
      <w:r w:rsidRPr="00E04090">
        <w:rPr>
          <w:rFonts w:ascii="Times" w:hAnsi="Times" w:cs="Times"/>
          <w:sz w:val="22"/>
          <w:szCs w:val="22"/>
        </w:rPr>
        <w:t>International Sociological Association</w:t>
      </w:r>
    </w:p>
    <w:p w14:paraId="6C26A240" w14:textId="740F168E" w:rsidR="00030301" w:rsidRPr="00E04090" w:rsidRDefault="00030301" w:rsidP="00793E7F">
      <w:pPr>
        <w:pStyle w:val="ListParagraph"/>
        <w:widowControl w:val="0"/>
        <w:numPr>
          <w:ilvl w:val="1"/>
          <w:numId w:val="5"/>
        </w:numPr>
        <w:tabs>
          <w:tab w:val="left" w:pos="220"/>
        </w:tabs>
        <w:autoSpaceDE w:val="0"/>
        <w:autoSpaceDN w:val="0"/>
        <w:adjustRightInd w:val="0"/>
        <w:ind w:left="1080"/>
        <w:rPr>
          <w:rFonts w:ascii="Times" w:hAnsi="Times" w:cs="Times"/>
          <w:sz w:val="22"/>
          <w:szCs w:val="22"/>
        </w:rPr>
      </w:pPr>
      <w:r w:rsidRPr="00E04090">
        <w:rPr>
          <w:rFonts w:ascii="Times" w:hAnsi="Times" w:cs="Times"/>
          <w:sz w:val="22"/>
          <w:szCs w:val="22"/>
        </w:rPr>
        <w:t>Sections: RC28 Social Stratification and Mobility</w:t>
      </w:r>
    </w:p>
    <w:p w14:paraId="661D8F84" w14:textId="77777777" w:rsidR="00030301" w:rsidRPr="00E04090" w:rsidRDefault="00030301" w:rsidP="00793E7F">
      <w:pPr>
        <w:pStyle w:val="ListParagraph"/>
        <w:widowControl w:val="0"/>
        <w:numPr>
          <w:ilvl w:val="0"/>
          <w:numId w:val="5"/>
        </w:numPr>
        <w:tabs>
          <w:tab w:val="left" w:pos="220"/>
        </w:tabs>
        <w:autoSpaceDE w:val="0"/>
        <w:autoSpaceDN w:val="0"/>
        <w:adjustRightInd w:val="0"/>
        <w:spacing w:before="240"/>
        <w:ind w:left="360"/>
        <w:rPr>
          <w:rFonts w:ascii="Times" w:hAnsi="Times" w:cs="Times"/>
          <w:sz w:val="22"/>
          <w:szCs w:val="22"/>
        </w:rPr>
      </w:pPr>
      <w:r w:rsidRPr="00E04090">
        <w:rPr>
          <w:rFonts w:ascii="Times" w:hAnsi="Times" w:cs="Times"/>
          <w:sz w:val="22"/>
          <w:szCs w:val="22"/>
        </w:rPr>
        <w:t>American Sociological Association</w:t>
      </w:r>
    </w:p>
    <w:p w14:paraId="603F8A0D" w14:textId="4D18D872" w:rsidR="00030301" w:rsidRPr="00E04090" w:rsidRDefault="00030301" w:rsidP="00793E7F">
      <w:pPr>
        <w:pStyle w:val="ListParagraph"/>
        <w:widowControl w:val="0"/>
        <w:numPr>
          <w:ilvl w:val="1"/>
          <w:numId w:val="5"/>
        </w:numPr>
        <w:tabs>
          <w:tab w:val="left" w:pos="220"/>
        </w:tabs>
        <w:autoSpaceDE w:val="0"/>
        <w:autoSpaceDN w:val="0"/>
        <w:adjustRightInd w:val="0"/>
        <w:ind w:left="1080"/>
        <w:rPr>
          <w:rFonts w:ascii="Times" w:hAnsi="Times" w:cs="Times"/>
          <w:sz w:val="22"/>
          <w:szCs w:val="22"/>
        </w:rPr>
      </w:pPr>
      <w:r w:rsidRPr="00E04090">
        <w:rPr>
          <w:rFonts w:ascii="Times" w:hAnsi="Times" w:cs="Times"/>
          <w:sz w:val="22"/>
          <w:szCs w:val="22"/>
        </w:rPr>
        <w:t>Sections: International migration; Inequality, poverty and mobility</w:t>
      </w:r>
    </w:p>
    <w:p w14:paraId="0001726C" w14:textId="77777777" w:rsidR="00030301" w:rsidRPr="00E04090" w:rsidRDefault="00030301" w:rsidP="0079155F">
      <w:pPr>
        <w:pStyle w:val="ListParagraph"/>
        <w:widowControl w:val="0"/>
        <w:numPr>
          <w:ilvl w:val="0"/>
          <w:numId w:val="5"/>
        </w:numPr>
        <w:tabs>
          <w:tab w:val="left" w:pos="220"/>
          <w:tab w:val="left" w:pos="1980"/>
        </w:tabs>
        <w:autoSpaceDE w:val="0"/>
        <w:autoSpaceDN w:val="0"/>
        <w:adjustRightInd w:val="0"/>
        <w:ind w:left="360"/>
        <w:rPr>
          <w:rFonts w:ascii="Times" w:hAnsi="Times" w:cs="Times"/>
          <w:sz w:val="22"/>
          <w:szCs w:val="22"/>
        </w:rPr>
      </w:pPr>
      <w:r w:rsidRPr="00E04090">
        <w:rPr>
          <w:rFonts w:ascii="Times" w:hAnsi="Times" w:cs="Times"/>
          <w:sz w:val="22"/>
          <w:szCs w:val="22"/>
        </w:rPr>
        <w:t>Population Association of America</w:t>
      </w:r>
    </w:p>
    <w:p w14:paraId="528F3A94" w14:textId="77777777" w:rsidR="00030301" w:rsidRPr="00E04090" w:rsidRDefault="00030301" w:rsidP="00793E7F">
      <w:pPr>
        <w:pStyle w:val="ListParagraph"/>
        <w:widowControl w:val="0"/>
        <w:numPr>
          <w:ilvl w:val="0"/>
          <w:numId w:val="5"/>
        </w:numPr>
        <w:tabs>
          <w:tab w:val="left" w:pos="220"/>
        </w:tabs>
        <w:autoSpaceDE w:val="0"/>
        <w:autoSpaceDN w:val="0"/>
        <w:adjustRightInd w:val="0"/>
        <w:spacing w:before="240"/>
        <w:ind w:left="360"/>
        <w:rPr>
          <w:rFonts w:ascii="Times" w:hAnsi="Times" w:cs="Times"/>
          <w:sz w:val="22"/>
          <w:szCs w:val="22"/>
        </w:rPr>
      </w:pPr>
      <w:r w:rsidRPr="00E04090">
        <w:rPr>
          <w:rFonts w:ascii="Times" w:hAnsi="Times" w:cs="Times"/>
          <w:sz w:val="22"/>
          <w:szCs w:val="22"/>
        </w:rPr>
        <w:t>Latin American Studies Association</w:t>
      </w:r>
    </w:p>
    <w:p w14:paraId="4DFCBC40" w14:textId="341ED0C1" w:rsidR="00E251DA" w:rsidRPr="00923C59" w:rsidRDefault="00030301" w:rsidP="00923C59">
      <w:pPr>
        <w:pStyle w:val="ListParagraph"/>
        <w:widowControl w:val="0"/>
        <w:numPr>
          <w:ilvl w:val="1"/>
          <w:numId w:val="5"/>
        </w:numPr>
        <w:tabs>
          <w:tab w:val="left" w:pos="220"/>
        </w:tabs>
        <w:autoSpaceDE w:val="0"/>
        <w:autoSpaceDN w:val="0"/>
        <w:adjustRightInd w:val="0"/>
        <w:ind w:left="1080"/>
        <w:rPr>
          <w:rFonts w:ascii="Times" w:hAnsi="Times" w:cs="Times"/>
          <w:sz w:val="22"/>
          <w:szCs w:val="22"/>
        </w:rPr>
      </w:pPr>
      <w:r w:rsidRPr="00E04090">
        <w:rPr>
          <w:rFonts w:ascii="Times" w:hAnsi="Times" w:cs="Times"/>
          <w:sz w:val="22"/>
          <w:szCs w:val="22"/>
        </w:rPr>
        <w:t>Sections: International Migration, Ethnicity, Race, and Indigenous Peoples</w:t>
      </w:r>
    </w:p>
    <w:p w14:paraId="531378D9" w14:textId="77777777" w:rsidR="007800EA" w:rsidRDefault="00062B62" w:rsidP="00062B62">
      <w:pPr>
        <w:pStyle w:val="NormalWeb"/>
        <w:spacing w:after="0" w:afterAutospacing="0"/>
        <w:rPr>
          <w:rFonts w:ascii="TimesNewRomanPS" w:hAnsi="TimesNewRomanPS"/>
          <w:b/>
          <w:bCs/>
          <w:sz w:val="22"/>
          <w:szCs w:val="22"/>
        </w:rPr>
      </w:pPr>
      <w:r w:rsidRPr="00E04090">
        <w:rPr>
          <w:rFonts w:ascii="TimesNewRomanPS" w:hAnsi="TimesNewRomanPS"/>
          <w:b/>
          <w:bCs/>
          <w:sz w:val="22"/>
          <w:szCs w:val="22"/>
        </w:rPr>
        <w:t>Service to the University of California at UCSB</w:t>
      </w:r>
    </w:p>
    <w:p w14:paraId="616F56A3" w14:textId="0800FD0C" w:rsidR="0079155F" w:rsidRPr="00E04090" w:rsidRDefault="0079155F" w:rsidP="009A21DE">
      <w:pPr>
        <w:pStyle w:val="NormalWeb"/>
        <w:tabs>
          <w:tab w:val="left" w:pos="1980"/>
        </w:tabs>
        <w:spacing w:before="0" w:beforeAutospacing="0" w:after="0" w:afterAutospacing="0"/>
        <w:rPr>
          <w:rFonts w:ascii="TimesNewRomanPS" w:hAnsi="TimesNewRomanPS"/>
          <w:b/>
          <w:bCs/>
          <w:sz w:val="22"/>
          <w:szCs w:val="22"/>
        </w:rPr>
      </w:pPr>
      <w:r>
        <w:rPr>
          <w:rFonts w:ascii="TimesNewRomanPS" w:hAnsi="TimesNewRomanPS"/>
          <w:sz w:val="22"/>
          <w:szCs w:val="22"/>
        </w:rPr>
        <w:t>2022-</w:t>
      </w:r>
      <w:r w:rsidRPr="0079155F">
        <w:rPr>
          <w:rFonts w:ascii="TimesNewRomanPS" w:hAnsi="TimesNewRomanPS"/>
          <w:sz w:val="22"/>
          <w:szCs w:val="22"/>
        </w:rPr>
        <w:t>2023</w:t>
      </w:r>
      <w:r>
        <w:rPr>
          <w:rFonts w:ascii="TimesNewRomanPS" w:hAnsi="TimesNewRomanPS"/>
          <w:b/>
          <w:bCs/>
          <w:sz w:val="22"/>
          <w:szCs w:val="22"/>
        </w:rPr>
        <w:tab/>
      </w:r>
      <w:r w:rsidRPr="0079155F">
        <w:rPr>
          <w:rFonts w:ascii="TimesNewRomanPS" w:hAnsi="TimesNewRomanPS"/>
          <w:sz w:val="22"/>
          <w:szCs w:val="22"/>
        </w:rPr>
        <w:t>L</w:t>
      </w:r>
      <w:r>
        <w:rPr>
          <w:rFonts w:ascii="TimesNewRomanPS" w:hAnsi="TimesNewRomanPS"/>
          <w:sz w:val="22"/>
          <w:szCs w:val="22"/>
        </w:rPr>
        <w:t xml:space="preserve">ecturer with </w:t>
      </w:r>
      <w:r w:rsidRPr="0079155F">
        <w:rPr>
          <w:rFonts w:ascii="TimesNewRomanPS" w:hAnsi="TimesNewRomanPS"/>
          <w:sz w:val="22"/>
          <w:szCs w:val="22"/>
        </w:rPr>
        <w:t>S</w:t>
      </w:r>
      <w:r>
        <w:rPr>
          <w:rFonts w:ascii="TimesNewRomanPS" w:hAnsi="TimesNewRomanPS"/>
          <w:sz w:val="22"/>
          <w:szCs w:val="22"/>
        </w:rPr>
        <w:t xml:space="preserve">ecurity of Employment </w:t>
      </w:r>
      <w:r w:rsidRPr="0079155F">
        <w:rPr>
          <w:rFonts w:ascii="TimesNewRomanPS" w:hAnsi="TimesNewRomanPS"/>
          <w:sz w:val="22"/>
          <w:szCs w:val="22"/>
        </w:rPr>
        <w:t>Search Committee</w:t>
      </w:r>
    </w:p>
    <w:p w14:paraId="4A99EEF7" w14:textId="2DC7EC64" w:rsidR="007800EA" w:rsidRPr="00E04090" w:rsidRDefault="007800EA" w:rsidP="007800EA">
      <w:pPr>
        <w:tabs>
          <w:tab w:val="left" w:pos="1980"/>
        </w:tabs>
        <w:rPr>
          <w:sz w:val="22"/>
          <w:szCs w:val="22"/>
        </w:rPr>
      </w:pPr>
      <w:r w:rsidRPr="00E04090">
        <w:rPr>
          <w:sz w:val="22"/>
          <w:szCs w:val="22"/>
        </w:rPr>
        <w:t>2021-2023</w:t>
      </w:r>
      <w:r w:rsidRPr="00E04090">
        <w:rPr>
          <w:sz w:val="22"/>
          <w:szCs w:val="22"/>
        </w:rPr>
        <w:tab/>
      </w:r>
      <w:r w:rsidRPr="00E04090">
        <w:rPr>
          <w:bCs/>
          <w:sz w:val="22"/>
          <w:szCs w:val="22"/>
        </w:rPr>
        <w:t>Colloquium &amp; Professional Development Committee</w:t>
      </w:r>
    </w:p>
    <w:p w14:paraId="3448949A" w14:textId="49126359" w:rsidR="007800EA" w:rsidRPr="00E04090" w:rsidRDefault="007800EA" w:rsidP="007800EA">
      <w:pPr>
        <w:tabs>
          <w:tab w:val="left" w:pos="1980"/>
        </w:tabs>
        <w:rPr>
          <w:rFonts w:eastAsiaTheme="minorHAnsi"/>
          <w:sz w:val="22"/>
          <w:szCs w:val="22"/>
        </w:rPr>
      </w:pPr>
      <w:r w:rsidRPr="00E04090">
        <w:rPr>
          <w:sz w:val="22"/>
          <w:szCs w:val="22"/>
        </w:rPr>
        <w:t>2021</w:t>
      </w:r>
      <w:r w:rsidRPr="00E04090">
        <w:rPr>
          <w:sz w:val="22"/>
          <w:szCs w:val="22"/>
        </w:rPr>
        <w:tab/>
      </w:r>
      <w:r w:rsidR="00923C59">
        <w:rPr>
          <w:sz w:val="22"/>
          <w:szCs w:val="22"/>
        </w:rPr>
        <w:t xml:space="preserve">Admissions reviewer </w:t>
      </w:r>
      <w:r w:rsidRPr="00E04090">
        <w:rPr>
          <w:sz w:val="22"/>
          <w:szCs w:val="22"/>
        </w:rPr>
        <w:t xml:space="preserve">for the </w:t>
      </w:r>
      <w:r w:rsidRPr="00E04090">
        <w:rPr>
          <w:rFonts w:eastAsiaTheme="minorHAnsi"/>
          <w:sz w:val="22"/>
          <w:szCs w:val="22"/>
        </w:rPr>
        <w:t>Latin American and Iberian Studies Program</w:t>
      </w:r>
    </w:p>
    <w:p w14:paraId="254CA22D" w14:textId="74B08E1B" w:rsidR="007800EA" w:rsidRPr="00E04090" w:rsidRDefault="007800EA" w:rsidP="007800EA">
      <w:pPr>
        <w:tabs>
          <w:tab w:val="left" w:pos="1980"/>
        </w:tabs>
        <w:rPr>
          <w:sz w:val="22"/>
          <w:szCs w:val="22"/>
        </w:rPr>
      </w:pPr>
      <w:r w:rsidRPr="00E04090">
        <w:rPr>
          <w:sz w:val="22"/>
          <w:szCs w:val="22"/>
        </w:rPr>
        <w:t>2020-2021</w:t>
      </w:r>
      <w:r w:rsidRPr="00E04090">
        <w:rPr>
          <w:sz w:val="22"/>
          <w:szCs w:val="22"/>
        </w:rPr>
        <w:tab/>
        <w:t>Graduate Program and Admissions Committee</w:t>
      </w:r>
    </w:p>
    <w:p w14:paraId="0CE416D5" w14:textId="27E169D7" w:rsidR="007800EA" w:rsidRPr="00E04090" w:rsidRDefault="007800EA" w:rsidP="007800EA">
      <w:pPr>
        <w:tabs>
          <w:tab w:val="left" w:pos="1980"/>
        </w:tabs>
        <w:rPr>
          <w:sz w:val="22"/>
          <w:szCs w:val="22"/>
        </w:rPr>
      </w:pPr>
      <w:r w:rsidRPr="00E04090">
        <w:rPr>
          <w:sz w:val="22"/>
          <w:szCs w:val="22"/>
        </w:rPr>
        <w:t>2019-present</w:t>
      </w:r>
      <w:r w:rsidRPr="00E04090">
        <w:rPr>
          <w:sz w:val="22"/>
          <w:szCs w:val="22"/>
        </w:rPr>
        <w:tab/>
        <w:t>Area Director</w:t>
      </w:r>
      <w:r w:rsidR="00923C59">
        <w:rPr>
          <w:sz w:val="22"/>
          <w:szCs w:val="22"/>
        </w:rPr>
        <w:t xml:space="preserve">: </w:t>
      </w:r>
      <w:r w:rsidR="00923C59" w:rsidRPr="00E04090">
        <w:rPr>
          <w:sz w:val="22"/>
          <w:szCs w:val="22"/>
        </w:rPr>
        <w:t>Race and Ethnicity, and Immigration</w:t>
      </w:r>
      <w:r w:rsidR="00923C59">
        <w:rPr>
          <w:sz w:val="22"/>
          <w:szCs w:val="22"/>
        </w:rPr>
        <w:t xml:space="preserve"> at the </w:t>
      </w:r>
      <w:r w:rsidRPr="00E04090">
        <w:rPr>
          <w:sz w:val="22"/>
          <w:szCs w:val="22"/>
        </w:rPr>
        <w:t>Broom Center for Demography</w:t>
      </w:r>
    </w:p>
    <w:p w14:paraId="16597F0C" w14:textId="1D7E2F2A" w:rsidR="007800EA" w:rsidRPr="00E04090" w:rsidRDefault="007800EA" w:rsidP="007800EA">
      <w:pPr>
        <w:tabs>
          <w:tab w:val="left" w:pos="1980"/>
        </w:tabs>
        <w:rPr>
          <w:sz w:val="22"/>
          <w:szCs w:val="22"/>
        </w:rPr>
      </w:pPr>
      <w:r w:rsidRPr="00E04090">
        <w:rPr>
          <w:sz w:val="22"/>
          <w:szCs w:val="22"/>
        </w:rPr>
        <w:t>2019-2020</w:t>
      </w:r>
      <w:r w:rsidRPr="00E04090">
        <w:rPr>
          <w:sz w:val="22"/>
          <w:szCs w:val="22"/>
        </w:rPr>
        <w:tab/>
        <w:t>Immigration Search Committee</w:t>
      </w:r>
    </w:p>
    <w:p w14:paraId="53236AE2" w14:textId="5582EBE2" w:rsidR="007800EA" w:rsidRPr="00E04090" w:rsidRDefault="007800EA" w:rsidP="007800EA">
      <w:pPr>
        <w:tabs>
          <w:tab w:val="left" w:pos="1980"/>
        </w:tabs>
        <w:rPr>
          <w:sz w:val="22"/>
          <w:szCs w:val="22"/>
        </w:rPr>
      </w:pPr>
      <w:r w:rsidRPr="00E04090">
        <w:rPr>
          <w:sz w:val="22"/>
          <w:szCs w:val="22"/>
        </w:rPr>
        <w:t>2018-202</w:t>
      </w:r>
      <w:r w:rsidR="0079155F">
        <w:rPr>
          <w:sz w:val="22"/>
          <w:szCs w:val="22"/>
        </w:rPr>
        <w:t>3</w:t>
      </w:r>
      <w:r w:rsidRPr="00E04090">
        <w:rPr>
          <w:sz w:val="22"/>
          <w:szCs w:val="22"/>
        </w:rPr>
        <w:tab/>
        <w:t>Diversity and Equity Committee</w:t>
      </w:r>
    </w:p>
    <w:p w14:paraId="6C96CA19" w14:textId="51BD2FCD" w:rsidR="007800EA" w:rsidRPr="00E04090" w:rsidRDefault="007800EA" w:rsidP="007800EA">
      <w:pPr>
        <w:tabs>
          <w:tab w:val="left" w:pos="1980"/>
        </w:tabs>
        <w:rPr>
          <w:sz w:val="22"/>
          <w:szCs w:val="22"/>
        </w:rPr>
      </w:pPr>
      <w:r w:rsidRPr="00E04090">
        <w:rPr>
          <w:sz w:val="22"/>
          <w:szCs w:val="22"/>
        </w:rPr>
        <w:t>2016-2020</w:t>
      </w:r>
      <w:r w:rsidRPr="00E04090">
        <w:rPr>
          <w:sz w:val="22"/>
          <w:szCs w:val="22"/>
        </w:rPr>
        <w:tab/>
        <w:t>Undergraduate Committee</w:t>
      </w:r>
    </w:p>
    <w:p w14:paraId="32FE43A3" w14:textId="77777777" w:rsidR="007800EA" w:rsidRPr="00E04090" w:rsidRDefault="007800EA" w:rsidP="007800EA">
      <w:pPr>
        <w:tabs>
          <w:tab w:val="left" w:pos="1980"/>
        </w:tabs>
        <w:rPr>
          <w:sz w:val="22"/>
          <w:szCs w:val="22"/>
        </w:rPr>
      </w:pPr>
    </w:p>
    <w:p w14:paraId="70FE2169" w14:textId="07CD6745" w:rsidR="007800EA" w:rsidRPr="00E04090" w:rsidRDefault="007800EA" w:rsidP="007800EA">
      <w:pPr>
        <w:pStyle w:val="NormalWeb"/>
        <w:spacing w:after="0" w:afterAutospacing="0"/>
        <w:rPr>
          <w:rFonts w:ascii="TimesNewRomanPS" w:hAnsi="TimesNewRomanPS"/>
          <w:b/>
          <w:bCs/>
          <w:sz w:val="22"/>
          <w:szCs w:val="22"/>
        </w:rPr>
      </w:pPr>
      <w:r w:rsidRPr="00E04090">
        <w:rPr>
          <w:rFonts w:ascii="TimesNewRomanPS" w:hAnsi="TimesNewRomanPS"/>
          <w:b/>
          <w:bCs/>
          <w:sz w:val="22"/>
          <w:szCs w:val="22"/>
        </w:rPr>
        <w:t>Supervision of research at UCSB</w:t>
      </w:r>
    </w:p>
    <w:p w14:paraId="4DA4CC22" w14:textId="567EE5B1" w:rsidR="00062B62" w:rsidRDefault="007800EA" w:rsidP="00923C59">
      <w:pPr>
        <w:pStyle w:val="NormalWeb"/>
        <w:spacing w:before="0" w:beforeAutospacing="0" w:after="0" w:afterAutospacing="0"/>
        <w:rPr>
          <w:sz w:val="22"/>
          <w:szCs w:val="22"/>
        </w:rPr>
      </w:pPr>
      <w:r w:rsidRPr="00E04090">
        <w:rPr>
          <w:sz w:val="22"/>
          <w:szCs w:val="22"/>
        </w:rPr>
        <w:t>Graduate students</w:t>
      </w:r>
    </w:p>
    <w:p w14:paraId="478CB008" w14:textId="1D9C89F5" w:rsidR="00923C59" w:rsidRDefault="00923C59" w:rsidP="00923C59">
      <w:pPr>
        <w:pStyle w:val="NormalWeb"/>
        <w:numPr>
          <w:ilvl w:val="0"/>
          <w:numId w:val="14"/>
        </w:numPr>
        <w:spacing w:before="0" w:beforeAutospacing="0" w:after="0" w:afterAutospacing="0"/>
        <w:rPr>
          <w:sz w:val="22"/>
          <w:szCs w:val="22"/>
        </w:rPr>
      </w:pPr>
      <w:r w:rsidRPr="00923C59">
        <w:rPr>
          <w:sz w:val="22"/>
          <w:szCs w:val="22"/>
        </w:rPr>
        <w:t>Paulina Ramirez</w:t>
      </w:r>
    </w:p>
    <w:p w14:paraId="4ABF5F21" w14:textId="3E31023E" w:rsidR="00923C59" w:rsidRDefault="00923C59" w:rsidP="00923C59">
      <w:pPr>
        <w:pStyle w:val="NormalWeb"/>
        <w:numPr>
          <w:ilvl w:val="1"/>
          <w:numId w:val="14"/>
        </w:numPr>
        <w:spacing w:before="0" w:beforeAutospacing="0" w:after="0" w:afterAutospacing="0"/>
        <w:rPr>
          <w:sz w:val="22"/>
          <w:szCs w:val="22"/>
        </w:rPr>
      </w:pPr>
      <w:r>
        <w:rPr>
          <w:sz w:val="22"/>
          <w:szCs w:val="22"/>
        </w:rPr>
        <w:t xml:space="preserve">Dissertation Committee </w:t>
      </w:r>
    </w:p>
    <w:p w14:paraId="667922D1" w14:textId="79014EE6" w:rsidR="00923C59" w:rsidRDefault="00923C59" w:rsidP="00923C59">
      <w:pPr>
        <w:pStyle w:val="NormalWeb"/>
        <w:numPr>
          <w:ilvl w:val="0"/>
          <w:numId w:val="14"/>
        </w:numPr>
        <w:spacing w:before="0" w:beforeAutospacing="0" w:after="0" w:afterAutospacing="0"/>
        <w:rPr>
          <w:sz w:val="22"/>
          <w:szCs w:val="22"/>
        </w:rPr>
      </w:pPr>
      <w:r w:rsidRPr="00923C59">
        <w:rPr>
          <w:sz w:val="22"/>
          <w:szCs w:val="22"/>
        </w:rPr>
        <w:t>Mario Espinoza</w:t>
      </w:r>
    </w:p>
    <w:p w14:paraId="6238434C" w14:textId="433DBE3C" w:rsidR="009B1117" w:rsidRPr="009B1117" w:rsidRDefault="00923C59" w:rsidP="009B1117">
      <w:pPr>
        <w:pStyle w:val="NormalWeb"/>
        <w:numPr>
          <w:ilvl w:val="1"/>
          <w:numId w:val="14"/>
        </w:numPr>
        <w:spacing w:before="0" w:beforeAutospacing="0" w:after="0" w:afterAutospacing="0"/>
        <w:rPr>
          <w:sz w:val="22"/>
          <w:szCs w:val="22"/>
        </w:rPr>
      </w:pPr>
      <w:r w:rsidRPr="00923C59">
        <w:rPr>
          <w:sz w:val="22"/>
          <w:szCs w:val="22"/>
        </w:rPr>
        <w:t xml:space="preserve">M.A. Thesis </w:t>
      </w:r>
      <w:r>
        <w:rPr>
          <w:sz w:val="22"/>
          <w:szCs w:val="22"/>
        </w:rPr>
        <w:t>C</w:t>
      </w:r>
      <w:r w:rsidRPr="00923C59">
        <w:rPr>
          <w:sz w:val="22"/>
          <w:szCs w:val="22"/>
        </w:rPr>
        <w:t>ommittee</w:t>
      </w:r>
    </w:p>
    <w:p w14:paraId="66E61CC7" w14:textId="77777777" w:rsidR="00923C59" w:rsidRDefault="007800EA" w:rsidP="00923C59">
      <w:pPr>
        <w:pStyle w:val="NormalWeb"/>
        <w:spacing w:before="0" w:beforeAutospacing="0" w:after="0" w:afterAutospacing="0"/>
        <w:rPr>
          <w:sz w:val="22"/>
          <w:szCs w:val="22"/>
        </w:rPr>
      </w:pPr>
      <w:r w:rsidRPr="00E04090">
        <w:rPr>
          <w:sz w:val="22"/>
          <w:szCs w:val="22"/>
        </w:rPr>
        <w:t>Undergraduate</w:t>
      </w:r>
    </w:p>
    <w:p w14:paraId="48AB51B3" w14:textId="3F715567" w:rsidR="007800EA" w:rsidRPr="00923C59" w:rsidRDefault="00923C59" w:rsidP="00923C59">
      <w:pPr>
        <w:pStyle w:val="NormalWeb"/>
        <w:numPr>
          <w:ilvl w:val="0"/>
          <w:numId w:val="12"/>
        </w:numPr>
        <w:spacing w:before="0" w:beforeAutospacing="0" w:after="0" w:afterAutospacing="0"/>
        <w:rPr>
          <w:sz w:val="22"/>
          <w:szCs w:val="22"/>
        </w:rPr>
      </w:pPr>
      <w:r w:rsidRPr="00923C59">
        <w:rPr>
          <w:rFonts w:ascii="Times" w:hAnsi="Times" w:cs="Times"/>
          <w:sz w:val="22"/>
          <w:szCs w:val="22"/>
        </w:rPr>
        <w:t>Stephanie Arely Zacatares</w:t>
      </w:r>
      <w:r>
        <w:rPr>
          <w:rFonts w:ascii="Times" w:hAnsi="Times" w:cs="Times"/>
          <w:sz w:val="22"/>
          <w:szCs w:val="22"/>
        </w:rPr>
        <w:t xml:space="preserve"> </w:t>
      </w:r>
    </w:p>
    <w:p w14:paraId="5EBA0191" w14:textId="77777777" w:rsidR="00923C59" w:rsidRPr="00923C59" w:rsidRDefault="00923C59" w:rsidP="00923C59">
      <w:pPr>
        <w:pStyle w:val="NormalWeb"/>
        <w:numPr>
          <w:ilvl w:val="1"/>
          <w:numId w:val="12"/>
        </w:numPr>
        <w:spacing w:before="0" w:beforeAutospacing="0" w:after="0" w:afterAutospacing="0"/>
        <w:rPr>
          <w:sz w:val="22"/>
          <w:szCs w:val="22"/>
        </w:rPr>
      </w:pPr>
      <w:r w:rsidRPr="00923C59">
        <w:rPr>
          <w:sz w:val="22"/>
          <w:szCs w:val="22"/>
        </w:rPr>
        <w:t xml:space="preserve">Sociology Department Honors Program </w:t>
      </w:r>
    </w:p>
    <w:p w14:paraId="4353AE2A" w14:textId="7C4D58EC" w:rsidR="00923C59" w:rsidRDefault="00923C59" w:rsidP="00923C59">
      <w:pPr>
        <w:pStyle w:val="NormalWeb"/>
        <w:numPr>
          <w:ilvl w:val="0"/>
          <w:numId w:val="15"/>
        </w:numPr>
        <w:spacing w:before="0" w:beforeAutospacing="0" w:after="0" w:afterAutospacing="0"/>
        <w:rPr>
          <w:sz w:val="22"/>
          <w:szCs w:val="22"/>
        </w:rPr>
      </w:pPr>
      <w:r w:rsidRPr="00923C59">
        <w:rPr>
          <w:sz w:val="22"/>
          <w:szCs w:val="22"/>
        </w:rPr>
        <w:lastRenderedPageBreak/>
        <w:t>Juan Carlos Banda</w:t>
      </w:r>
    </w:p>
    <w:p w14:paraId="2F76DB98" w14:textId="6B0647B4" w:rsidR="00880FD7" w:rsidRDefault="00923C59" w:rsidP="005E79EE">
      <w:pPr>
        <w:pStyle w:val="ListParagraph"/>
        <w:numPr>
          <w:ilvl w:val="1"/>
          <w:numId w:val="15"/>
        </w:numPr>
        <w:rPr>
          <w:sz w:val="22"/>
          <w:szCs w:val="22"/>
        </w:rPr>
      </w:pPr>
      <w:r w:rsidRPr="00923C59">
        <w:rPr>
          <w:sz w:val="22"/>
          <w:szCs w:val="22"/>
        </w:rPr>
        <w:t xml:space="preserve">Sociology Department Honors Program </w:t>
      </w:r>
    </w:p>
    <w:p w14:paraId="1C652C37" w14:textId="30334A6F" w:rsidR="00EC2226" w:rsidRDefault="00EC2226" w:rsidP="00EC2226">
      <w:pPr>
        <w:pStyle w:val="ListParagraph"/>
        <w:numPr>
          <w:ilvl w:val="0"/>
          <w:numId w:val="15"/>
        </w:numPr>
        <w:rPr>
          <w:sz w:val="22"/>
          <w:szCs w:val="22"/>
        </w:rPr>
      </w:pPr>
      <w:r>
        <w:rPr>
          <w:sz w:val="22"/>
          <w:szCs w:val="22"/>
        </w:rPr>
        <w:t>Claudia Alegre</w:t>
      </w:r>
    </w:p>
    <w:p w14:paraId="3D440F08" w14:textId="17A31563" w:rsidR="00EC2226" w:rsidRDefault="00EC2226" w:rsidP="00EC2226">
      <w:pPr>
        <w:pStyle w:val="ListParagraph"/>
        <w:numPr>
          <w:ilvl w:val="1"/>
          <w:numId w:val="15"/>
        </w:numPr>
        <w:rPr>
          <w:sz w:val="22"/>
          <w:szCs w:val="22"/>
        </w:rPr>
      </w:pPr>
      <w:r>
        <w:rPr>
          <w:sz w:val="22"/>
          <w:szCs w:val="22"/>
        </w:rPr>
        <w:t>McNair Scholar</w:t>
      </w:r>
      <w:r w:rsidR="006F2D03">
        <w:rPr>
          <w:sz w:val="22"/>
          <w:szCs w:val="22"/>
        </w:rPr>
        <w:t>s</w:t>
      </w:r>
      <w:r>
        <w:rPr>
          <w:sz w:val="22"/>
          <w:szCs w:val="22"/>
        </w:rPr>
        <w:t xml:space="preserve"> Program</w:t>
      </w:r>
    </w:p>
    <w:p w14:paraId="61B345B7" w14:textId="1FAF30E7" w:rsidR="006C6E96" w:rsidRPr="006C6E96" w:rsidRDefault="006C6E96" w:rsidP="006C6E96">
      <w:pPr>
        <w:pStyle w:val="ListParagraph"/>
        <w:numPr>
          <w:ilvl w:val="0"/>
          <w:numId w:val="15"/>
        </w:numPr>
        <w:rPr>
          <w:sz w:val="22"/>
          <w:szCs w:val="22"/>
        </w:rPr>
      </w:pPr>
      <w:r>
        <w:rPr>
          <w:sz w:val="22"/>
          <w:szCs w:val="22"/>
        </w:rPr>
        <w:t>Esmeralda Pati</w:t>
      </w:r>
      <w:r>
        <w:rPr>
          <w:sz w:val="22"/>
          <w:szCs w:val="22"/>
          <w:lang w:val="es-ES_tradnl"/>
        </w:rPr>
        <w:t>ño</w:t>
      </w:r>
    </w:p>
    <w:p w14:paraId="0C234544" w14:textId="2B0B767B" w:rsidR="006C6E96" w:rsidRPr="005E79EE" w:rsidRDefault="006C6E96" w:rsidP="006C6E96">
      <w:pPr>
        <w:pStyle w:val="ListParagraph"/>
        <w:numPr>
          <w:ilvl w:val="0"/>
          <w:numId w:val="15"/>
        </w:numPr>
        <w:rPr>
          <w:sz w:val="22"/>
          <w:szCs w:val="22"/>
        </w:rPr>
      </w:pPr>
      <w:r>
        <w:rPr>
          <w:sz w:val="22"/>
          <w:szCs w:val="22"/>
          <w:lang w:val="es-ES_tradnl"/>
        </w:rPr>
        <w:t xml:space="preserve">Anthony </w:t>
      </w:r>
      <w:r w:rsidR="009B1117">
        <w:rPr>
          <w:sz w:val="22"/>
          <w:szCs w:val="22"/>
          <w:lang w:val="es-ES_tradnl"/>
        </w:rPr>
        <w:t>Mendoza</w:t>
      </w:r>
    </w:p>
    <w:p w14:paraId="201BB551" w14:textId="22764D0E" w:rsidR="00880FD7" w:rsidRPr="00E04090" w:rsidRDefault="00880FD7" w:rsidP="00880FD7">
      <w:pPr>
        <w:pStyle w:val="NormalWeb"/>
        <w:pBdr>
          <w:bottom w:val="single" w:sz="4" w:space="1" w:color="auto"/>
        </w:pBdr>
        <w:rPr>
          <w:sz w:val="22"/>
          <w:szCs w:val="22"/>
        </w:rPr>
      </w:pPr>
      <w:r>
        <w:rPr>
          <w:rFonts w:ascii="TimesNewRomanPS" w:hAnsi="TimesNewRomanPS"/>
          <w:b/>
          <w:bCs/>
          <w:sz w:val="22"/>
          <w:szCs w:val="22"/>
        </w:rPr>
        <w:t xml:space="preserve">LANGUAGES </w:t>
      </w:r>
    </w:p>
    <w:p w14:paraId="6BF9F3B9" w14:textId="617151DF" w:rsidR="00923C59" w:rsidRPr="00E04090" w:rsidRDefault="00880FD7" w:rsidP="00062B62">
      <w:pPr>
        <w:pStyle w:val="NormalWeb"/>
        <w:spacing w:after="0" w:afterAutospacing="0"/>
        <w:rPr>
          <w:sz w:val="22"/>
          <w:szCs w:val="22"/>
        </w:rPr>
      </w:pPr>
      <w:r>
        <w:rPr>
          <w:sz w:val="22"/>
          <w:szCs w:val="22"/>
        </w:rPr>
        <w:t>English, Spanish</w:t>
      </w:r>
    </w:p>
    <w:p w14:paraId="1D4130E3" w14:textId="77777777" w:rsidR="00793E7F" w:rsidRPr="00E04090" w:rsidRDefault="00793E7F" w:rsidP="00793E7F">
      <w:pPr>
        <w:widowControl w:val="0"/>
        <w:tabs>
          <w:tab w:val="left" w:pos="220"/>
          <w:tab w:val="left" w:pos="720"/>
        </w:tabs>
        <w:autoSpaceDE w:val="0"/>
        <w:autoSpaceDN w:val="0"/>
        <w:adjustRightInd w:val="0"/>
        <w:spacing w:before="240"/>
        <w:rPr>
          <w:rFonts w:ascii="Times" w:hAnsi="Times" w:cs="Times"/>
          <w:b/>
          <w:bCs/>
          <w:sz w:val="22"/>
          <w:szCs w:val="22"/>
          <w:u w:val="single"/>
        </w:rPr>
      </w:pPr>
    </w:p>
    <w:p w14:paraId="448844E9" w14:textId="77777777" w:rsidR="001A182D" w:rsidRPr="00E04090" w:rsidRDefault="001A182D" w:rsidP="00030301">
      <w:pPr>
        <w:widowControl w:val="0"/>
        <w:tabs>
          <w:tab w:val="left" w:pos="220"/>
          <w:tab w:val="left" w:pos="720"/>
        </w:tabs>
        <w:autoSpaceDE w:val="0"/>
        <w:autoSpaceDN w:val="0"/>
        <w:adjustRightInd w:val="0"/>
        <w:rPr>
          <w:rFonts w:ascii="Times" w:hAnsi="Times" w:cs="Times"/>
          <w:sz w:val="22"/>
          <w:szCs w:val="22"/>
        </w:rPr>
      </w:pPr>
    </w:p>
    <w:sectPr w:rsidR="001A182D" w:rsidRPr="00E04090" w:rsidSect="00240868">
      <w:footerReference w:type="even" r:id="rId28"/>
      <w:footerReference w:type="default" r:id="rId29"/>
      <w:pgSz w:w="12240" w:h="15840"/>
      <w:pgMar w:top="1062" w:right="81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DF489" w14:textId="77777777" w:rsidR="002314E3" w:rsidRDefault="002314E3">
      <w:r>
        <w:separator/>
      </w:r>
    </w:p>
  </w:endnote>
  <w:endnote w:type="continuationSeparator" w:id="0">
    <w:p w14:paraId="53DC80C2" w14:textId="77777777" w:rsidR="002314E3" w:rsidRDefault="00231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69730" w14:textId="77777777" w:rsidR="0026476D" w:rsidRDefault="00E251DA" w:rsidP="0073573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72FE1A" w14:textId="77777777" w:rsidR="0026476D" w:rsidRDefault="0026476D" w:rsidP="006A4C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E4ED9" w14:textId="77777777" w:rsidR="0026476D" w:rsidRPr="006A4C54" w:rsidRDefault="00E251DA" w:rsidP="006A4C54">
    <w:pPr>
      <w:pStyle w:val="Footer"/>
      <w:framePr w:wrap="none" w:vAnchor="text" w:hAnchor="page" w:x="11242" w:y="54"/>
      <w:rPr>
        <w:rStyle w:val="PageNumber"/>
        <w:rFonts w:ascii="Times New Roman" w:hAnsi="Times New Roman" w:cs="Times New Roman"/>
      </w:rPr>
    </w:pPr>
    <w:r w:rsidRPr="006A4C54">
      <w:rPr>
        <w:rStyle w:val="PageNumber"/>
        <w:rFonts w:ascii="Times New Roman" w:hAnsi="Times New Roman" w:cs="Times New Roman"/>
      </w:rPr>
      <w:fldChar w:fldCharType="begin"/>
    </w:r>
    <w:r w:rsidRPr="006A4C54">
      <w:rPr>
        <w:rStyle w:val="PageNumber"/>
        <w:rFonts w:ascii="Times New Roman" w:hAnsi="Times New Roman" w:cs="Times New Roman"/>
      </w:rPr>
      <w:instrText xml:space="preserve">PAGE  </w:instrText>
    </w:r>
    <w:r w:rsidRPr="006A4C54">
      <w:rPr>
        <w:rStyle w:val="PageNumber"/>
        <w:rFonts w:ascii="Times New Roman" w:hAnsi="Times New Roman" w:cs="Times New Roman"/>
      </w:rPr>
      <w:fldChar w:fldCharType="separate"/>
    </w:r>
    <w:r>
      <w:rPr>
        <w:rStyle w:val="PageNumber"/>
        <w:rFonts w:ascii="Times New Roman" w:hAnsi="Times New Roman" w:cs="Times New Roman"/>
        <w:noProof/>
      </w:rPr>
      <w:t>1</w:t>
    </w:r>
    <w:r w:rsidRPr="006A4C54">
      <w:rPr>
        <w:rStyle w:val="PageNumber"/>
        <w:rFonts w:ascii="Times New Roman" w:hAnsi="Times New Roman" w:cs="Times New Roman"/>
      </w:rPr>
      <w:fldChar w:fldCharType="end"/>
    </w:r>
  </w:p>
  <w:p w14:paraId="2BA3D38B" w14:textId="77777777" w:rsidR="0026476D" w:rsidRDefault="0026476D" w:rsidP="006A4C54">
    <w:pPr>
      <w:pStyle w:val="Footer"/>
      <w:ind w:right="360"/>
    </w:pPr>
  </w:p>
  <w:p w14:paraId="46F746F3" w14:textId="77777777" w:rsidR="0026476D" w:rsidRDefault="002647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7BA81" w14:textId="77777777" w:rsidR="002314E3" w:rsidRDefault="002314E3">
      <w:r>
        <w:separator/>
      </w:r>
    </w:p>
  </w:footnote>
  <w:footnote w:type="continuationSeparator" w:id="0">
    <w:p w14:paraId="41C97EB4" w14:textId="77777777" w:rsidR="002314E3" w:rsidRDefault="002314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C62BC"/>
    <w:multiLevelType w:val="hybridMultilevel"/>
    <w:tmpl w:val="33606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203D0F"/>
    <w:multiLevelType w:val="hybridMultilevel"/>
    <w:tmpl w:val="328A219E"/>
    <w:lvl w:ilvl="0" w:tplc="6ADCF9DC">
      <w:start w:val="2014"/>
      <w:numFmt w:val="decimal"/>
      <w:lvlText w:val="%1"/>
      <w:lvlJc w:val="left"/>
      <w:pPr>
        <w:ind w:left="840" w:hanging="480"/>
      </w:pPr>
      <w:rPr>
        <w:rFonts w:ascii="Times" w:hAnsi="Times" w:cs="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342720"/>
    <w:multiLevelType w:val="multilevel"/>
    <w:tmpl w:val="6CF2F7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293DFD"/>
    <w:multiLevelType w:val="multilevel"/>
    <w:tmpl w:val="BAF28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B832F5"/>
    <w:multiLevelType w:val="multilevel"/>
    <w:tmpl w:val="28B4CD8C"/>
    <w:lvl w:ilvl="0">
      <w:start w:val="2007"/>
      <w:numFmt w:val="decimal"/>
      <w:lvlText w:val="%1"/>
      <w:lvlJc w:val="left"/>
      <w:pPr>
        <w:ind w:left="1040" w:hanging="1040"/>
      </w:pPr>
      <w:rPr>
        <w:rFonts w:hint="default"/>
      </w:rPr>
    </w:lvl>
    <w:lvl w:ilvl="1">
      <w:start w:val="2010"/>
      <w:numFmt w:val="decimal"/>
      <w:lvlText w:val="%1-%2"/>
      <w:lvlJc w:val="left"/>
      <w:pPr>
        <w:ind w:left="1040" w:hanging="1040"/>
      </w:pPr>
      <w:rPr>
        <w:rFonts w:hint="default"/>
      </w:rPr>
    </w:lvl>
    <w:lvl w:ilvl="2">
      <w:start w:val="1"/>
      <w:numFmt w:val="decimal"/>
      <w:lvlText w:val="%1-%2.%3"/>
      <w:lvlJc w:val="left"/>
      <w:pPr>
        <w:ind w:left="1040" w:hanging="1040"/>
      </w:pPr>
      <w:rPr>
        <w:rFonts w:hint="default"/>
      </w:rPr>
    </w:lvl>
    <w:lvl w:ilvl="3">
      <w:start w:val="1"/>
      <w:numFmt w:val="decimal"/>
      <w:lvlText w:val="%1-%2.%3.%4"/>
      <w:lvlJc w:val="left"/>
      <w:pPr>
        <w:ind w:left="1040" w:hanging="10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332F2D"/>
    <w:multiLevelType w:val="hybridMultilevel"/>
    <w:tmpl w:val="16C60DE6"/>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 w15:restartNumberingAfterBreak="0">
    <w:nsid w:val="1EA2705C"/>
    <w:multiLevelType w:val="hybridMultilevel"/>
    <w:tmpl w:val="53068956"/>
    <w:lvl w:ilvl="0" w:tplc="18001F84">
      <w:start w:val="2013"/>
      <w:numFmt w:val="decimal"/>
      <w:lvlText w:val="%1"/>
      <w:lvlJc w:val="left"/>
      <w:pPr>
        <w:ind w:left="840" w:hanging="480"/>
      </w:pPr>
      <w:rPr>
        <w:rFonts w:ascii="Times" w:hAnsi="Times" w:cs="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6828F4"/>
    <w:multiLevelType w:val="hybridMultilevel"/>
    <w:tmpl w:val="32B22F70"/>
    <w:lvl w:ilvl="0" w:tplc="325C4BC4">
      <w:start w:val="2010"/>
      <w:numFmt w:val="decimal"/>
      <w:lvlText w:val="%1"/>
      <w:lvlJc w:val="left"/>
      <w:pPr>
        <w:ind w:left="750" w:hanging="480"/>
      </w:pPr>
      <w:rPr>
        <w:rFonts w:hint="default"/>
        <w:color w:val="1A1A1A"/>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523628B4"/>
    <w:multiLevelType w:val="hybridMultilevel"/>
    <w:tmpl w:val="5D587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BC6074"/>
    <w:multiLevelType w:val="hybridMultilevel"/>
    <w:tmpl w:val="32902BA6"/>
    <w:lvl w:ilvl="0" w:tplc="04090001">
      <w:start w:val="1"/>
      <w:numFmt w:val="bullet"/>
      <w:lvlText w:val=""/>
      <w:lvlJc w:val="left"/>
      <w:pPr>
        <w:ind w:left="720" w:hanging="360"/>
      </w:pPr>
      <w:rPr>
        <w:rFonts w:ascii="Symbol" w:hAnsi="Symbol" w:hint="default"/>
      </w:rPr>
    </w:lvl>
    <w:lvl w:ilvl="1" w:tplc="F8FEE8E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03723D"/>
    <w:multiLevelType w:val="hybridMultilevel"/>
    <w:tmpl w:val="AEE4E4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62A06A83"/>
    <w:multiLevelType w:val="multilevel"/>
    <w:tmpl w:val="01F0C492"/>
    <w:lvl w:ilvl="0">
      <w:start w:val="2007"/>
      <w:numFmt w:val="decimal"/>
      <w:lvlText w:val="%1"/>
      <w:lvlJc w:val="left"/>
      <w:pPr>
        <w:ind w:left="1040" w:hanging="1040"/>
      </w:pPr>
      <w:rPr>
        <w:rFonts w:hint="default"/>
      </w:rPr>
    </w:lvl>
    <w:lvl w:ilvl="1">
      <w:start w:val="2010"/>
      <w:numFmt w:val="decimal"/>
      <w:lvlText w:val="%1-%2"/>
      <w:lvlJc w:val="left"/>
      <w:pPr>
        <w:ind w:left="1040" w:hanging="1040"/>
      </w:pPr>
      <w:rPr>
        <w:rFonts w:hint="default"/>
      </w:rPr>
    </w:lvl>
    <w:lvl w:ilvl="2">
      <w:start w:val="1"/>
      <w:numFmt w:val="decimal"/>
      <w:lvlText w:val="%1-%2.%3"/>
      <w:lvlJc w:val="left"/>
      <w:pPr>
        <w:ind w:left="1040" w:hanging="1040"/>
      </w:pPr>
      <w:rPr>
        <w:rFonts w:hint="default"/>
      </w:rPr>
    </w:lvl>
    <w:lvl w:ilvl="3">
      <w:start w:val="1"/>
      <w:numFmt w:val="decimal"/>
      <w:lvlText w:val="%1-%2.%3.%4"/>
      <w:lvlJc w:val="left"/>
      <w:pPr>
        <w:ind w:left="1040" w:hanging="10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1C73667"/>
    <w:multiLevelType w:val="hybridMultilevel"/>
    <w:tmpl w:val="CC3A5E98"/>
    <w:lvl w:ilvl="0" w:tplc="56FC7BE0">
      <w:start w:val="2013"/>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251411"/>
    <w:multiLevelType w:val="multilevel"/>
    <w:tmpl w:val="1618D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9CD7441"/>
    <w:multiLevelType w:val="hybridMultilevel"/>
    <w:tmpl w:val="D56E8D18"/>
    <w:lvl w:ilvl="0" w:tplc="5BC8810A">
      <w:numFmt w:val="bullet"/>
      <w:lvlText w:val="-"/>
      <w:lvlJc w:val="left"/>
      <w:pPr>
        <w:ind w:left="990" w:hanging="360"/>
      </w:pPr>
      <w:rPr>
        <w:rFonts w:ascii="Times New Roman" w:eastAsiaTheme="minorHAnsi" w:hAnsi="Times New Roman" w:cs="Times New Roman"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num w:numId="1" w16cid:durableId="1074399736">
    <w:abstractNumId w:val="9"/>
  </w:num>
  <w:num w:numId="2" w16cid:durableId="1282960567">
    <w:abstractNumId w:val="5"/>
  </w:num>
  <w:num w:numId="3" w16cid:durableId="1679579849">
    <w:abstractNumId w:val="14"/>
  </w:num>
  <w:num w:numId="4" w16cid:durableId="1957129022">
    <w:abstractNumId w:val="13"/>
  </w:num>
  <w:num w:numId="5" w16cid:durableId="246571591">
    <w:abstractNumId w:val="0"/>
  </w:num>
  <w:num w:numId="6" w16cid:durableId="241794654">
    <w:abstractNumId w:val="1"/>
  </w:num>
  <w:num w:numId="7" w16cid:durableId="1849248826">
    <w:abstractNumId w:val="6"/>
  </w:num>
  <w:num w:numId="8" w16cid:durableId="1193424953">
    <w:abstractNumId w:val="7"/>
  </w:num>
  <w:num w:numId="9" w16cid:durableId="1508400024">
    <w:abstractNumId w:val="12"/>
  </w:num>
  <w:num w:numId="10" w16cid:durableId="1612542571">
    <w:abstractNumId w:val="11"/>
  </w:num>
  <w:num w:numId="11" w16cid:durableId="34933979">
    <w:abstractNumId w:val="4"/>
  </w:num>
  <w:num w:numId="12" w16cid:durableId="665666479">
    <w:abstractNumId w:val="10"/>
  </w:num>
  <w:num w:numId="13" w16cid:durableId="1048534504">
    <w:abstractNumId w:val="3"/>
  </w:num>
  <w:num w:numId="14" w16cid:durableId="915170929">
    <w:abstractNumId w:val="8"/>
  </w:num>
  <w:num w:numId="15" w16cid:durableId="3590919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1DA"/>
    <w:rsid w:val="00016102"/>
    <w:rsid w:val="00024FEC"/>
    <w:rsid w:val="00030301"/>
    <w:rsid w:val="00031275"/>
    <w:rsid w:val="000443D1"/>
    <w:rsid w:val="00062B62"/>
    <w:rsid w:val="00065877"/>
    <w:rsid w:val="00067961"/>
    <w:rsid w:val="000C0030"/>
    <w:rsid w:val="000C1CC8"/>
    <w:rsid w:val="000D6061"/>
    <w:rsid w:val="001064C2"/>
    <w:rsid w:val="0012029E"/>
    <w:rsid w:val="001A182D"/>
    <w:rsid w:val="001B3C59"/>
    <w:rsid w:val="001B5D93"/>
    <w:rsid w:val="00213CF6"/>
    <w:rsid w:val="0022439B"/>
    <w:rsid w:val="002314E3"/>
    <w:rsid w:val="002342D6"/>
    <w:rsid w:val="00257C2D"/>
    <w:rsid w:val="0026476D"/>
    <w:rsid w:val="002B682E"/>
    <w:rsid w:val="002C3D63"/>
    <w:rsid w:val="00331752"/>
    <w:rsid w:val="00352FA8"/>
    <w:rsid w:val="00367E4F"/>
    <w:rsid w:val="003A1D85"/>
    <w:rsid w:val="003D37E8"/>
    <w:rsid w:val="00410BC9"/>
    <w:rsid w:val="00425A97"/>
    <w:rsid w:val="00442FE4"/>
    <w:rsid w:val="00443FD3"/>
    <w:rsid w:val="004624BE"/>
    <w:rsid w:val="00480776"/>
    <w:rsid w:val="004A44AE"/>
    <w:rsid w:val="004D44CE"/>
    <w:rsid w:val="00513BED"/>
    <w:rsid w:val="00513CEF"/>
    <w:rsid w:val="00534922"/>
    <w:rsid w:val="00563A35"/>
    <w:rsid w:val="00567343"/>
    <w:rsid w:val="005837A8"/>
    <w:rsid w:val="005C7E7C"/>
    <w:rsid w:val="005E79EE"/>
    <w:rsid w:val="005F0BD8"/>
    <w:rsid w:val="006255BC"/>
    <w:rsid w:val="00656627"/>
    <w:rsid w:val="006C6E96"/>
    <w:rsid w:val="006D6E13"/>
    <w:rsid w:val="006F2D03"/>
    <w:rsid w:val="00705301"/>
    <w:rsid w:val="00710BFC"/>
    <w:rsid w:val="007610F0"/>
    <w:rsid w:val="00771281"/>
    <w:rsid w:val="007800EA"/>
    <w:rsid w:val="00791095"/>
    <w:rsid w:val="0079155F"/>
    <w:rsid w:val="00793E7F"/>
    <w:rsid w:val="007B5870"/>
    <w:rsid w:val="0080008B"/>
    <w:rsid w:val="00850D88"/>
    <w:rsid w:val="00864A56"/>
    <w:rsid w:val="00880FD7"/>
    <w:rsid w:val="008D610C"/>
    <w:rsid w:val="008E4DAD"/>
    <w:rsid w:val="00912651"/>
    <w:rsid w:val="0092226A"/>
    <w:rsid w:val="00923C59"/>
    <w:rsid w:val="00936CD2"/>
    <w:rsid w:val="009513EE"/>
    <w:rsid w:val="0099213A"/>
    <w:rsid w:val="009A21DE"/>
    <w:rsid w:val="009B1117"/>
    <w:rsid w:val="009C173E"/>
    <w:rsid w:val="00A210E5"/>
    <w:rsid w:val="00A402A1"/>
    <w:rsid w:val="00A43E3B"/>
    <w:rsid w:val="00A5510C"/>
    <w:rsid w:val="00A73605"/>
    <w:rsid w:val="00AA7DA8"/>
    <w:rsid w:val="00AD22B3"/>
    <w:rsid w:val="00AF48E3"/>
    <w:rsid w:val="00AF5FD5"/>
    <w:rsid w:val="00B7074D"/>
    <w:rsid w:val="00BA3004"/>
    <w:rsid w:val="00BB72F4"/>
    <w:rsid w:val="00BC36F5"/>
    <w:rsid w:val="00BF46E4"/>
    <w:rsid w:val="00C20B9F"/>
    <w:rsid w:val="00C3761A"/>
    <w:rsid w:val="00CC6B16"/>
    <w:rsid w:val="00CD3539"/>
    <w:rsid w:val="00D009B0"/>
    <w:rsid w:val="00D06686"/>
    <w:rsid w:val="00D4753C"/>
    <w:rsid w:val="00D51341"/>
    <w:rsid w:val="00D87CEB"/>
    <w:rsid w:val="00DC28EC"/>
    <w:rsid w:val="00E04090"/>
    <w:rsid w:val="00E044B4"/>
    <w:rsid w:val="00E11CC3"/>
    <w:rsid w:val="00E21E4B"/>
    <w:rsid w:val="00E251DA"/>
    <w:rsid w:val="00E37409"/>
    <w:rsid w:val="00E91B89"/>
    <w:rsid w:val="00E91CD1"/>
    <w:rsid w:val="00EB5462"/>
    <w:rsid w:val="00EC2226"/>
    <w:rsid w:val="00F11E02"/>
    <w:rsid w:val="00F11E5A"/>
    <w:rsid w:val="00F13442"/>
    <w:rsid w:val="00F632D3"/>
    <w:rsid w:val="00F924A6"/>
    <w:rsid w:val="00FC2DF9"/>
    <w:rsid w:val="00FC5C6A"/>
    <w:rsid w:val="00FC67CB"/>
    <w:rsid w:val="00FE4790"/>
    <w:rsid w:val="00FF7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0D11"/>
  <w15:chartTrackingRefBased/>
  <w15:docId w15:val="{0A0DA87C-8FB9-9C48-8406-1395E6303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FD3"/>
    <w:rPr>
      <w:rFonts w:ascii="Times New Roman" w:eastAsia="Times New Roman" w:hAnsi="Times New Roman" w:cs="Times New Roman"/>
    </w:rPr>
  </w:style>
  <w:style w:type="paragraph" w:styleId="Heading1">
    <w:name w:val="heading 1"/>
    <w:basedOn w:val="Normal"/>
    <w:next w:val="Normal"/>
    <w:link w:val="Heading1Char"/>
    <w:uiPriority w:val="9"/>
    <w:qFormat/>
    <w:rsid w:val="003D37E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1610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251DA"/>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E251DA"/>
  </w:style>
  <w:style w:type="character" w:styleId="PageNumber">
    <w:name w:val="page number"/>
    <w:basedOn w:val="DefaultParagraphFont"/>
    <w:uiPriority w:val="99"/>
    <w:semiHidden/>
    <w:unhideWhenUsed/>
    <w:rsid w:val="00E251DA"/>
  </w:style>
  <w:style w:type="character" w:styleId="Hyperlink">
    <w:name w:val="Hyperlink"/>
    <w:basedOn w:val="DefaultParagraphFont"/>
    <w:uiPriority w:val="99"/>
    <w:unhideWhenUsed/>
    <w:rsid w:val="00BC36F5"/>
    <w:rPr>
      <w:color w:val="0563C1" w:themeColor="hyperlink"/>
      <w:u w:val="single"/>
    </w:rPr>
  </w:style>
  <w:style w:type="character" w:styleId="UnresolvedMention">
    <w:name w:val="Unresolved Mention"/>
    <w:basedOn w:val="DefaultParagraphFont"/>
    <w:uiPriority w:val="99"/>
    <w:semiHidden/>
    <w:unhideWhenUsed/>
    <w:rsid w:val="00BC36F5"/>
    <w:rPr>
      <w:color w:val="605E5C"/>
      <w:shd w:val="clear" w:color="auto" w:fill="E1DFDD"/>
    </w:rPr>
  </w:style>
  <w:style w:type="character" w:styleId="FollowedHyperlink">
    <w:name w:val="FollowedHyperlink"/>
    <w:basedOn w:val="DefaultParagraphFont"/>
    <w:uiPriority w:val="99"/>
    <w:semiHidden/>
    <w:unhideWhenUsed/>
    <w:rsid w:val="00BC36F5"/>
    <w:rPr>
      <w:color w:val="954F72" w:themeColor="followedHyperlink"/>
      <w:u w:val="single"/>
    </w:rPr>
  </w:style>
  <w:style w:type="paragraph" w:styleId="ListParagraph">
    <w:name w:val="List Paragraph"/>
    <w:basedOn w:val="Normal"/>
    <w:uiPriority w:val="34"/>
    <w:qFormat/>
    <w:rsid w:val="00D4753C"/>
    <w:pPr>
      <w:ind w:left="720"/>
      <w:contextualSpacing/>
    </w:pPr>
  </w:style>
  <w:style w:type="paragraph" w:styleId="NormalWeb">
    <w:name w:val="Normal (Web)"/>
    <w:basedOn w:val="Normal"/>
    <w:uiPriority w:val="99"/>
    <w:semiHidden/>
    <w:unhideWhenUsed/>
    <w:rsid w:val="007B5870"/>
    <w:pPr>
      <w:spacing w:before="100" w:beforeAutospacing="1" w:after="100" w:afterAutospacing="1"/>
    </w:pPr>
  </w:style>
  <w:style w:type="character" w:customStyle="1" w:styleId="Heading1Char">
    <w:name w:val="Heading 1 Char"/>
    <w:basedOn w:val="DefaultParagraphFont"/>
    <w:link w:val="Heading1"/>
    <w:uiPriority w:val="9"/>
    <w:rsid w:val="003D37E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01610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7805">
      <w:bodyDiv w:val="1"/>
      <w:marLeft w:val="0"/>
      <w:marRight w:val="0"/>
      <w:marTop w:val="0"/>
      <w:marBottom w:val="0"/>
      <w:divBdr>
        <w:top w:val="none" w:sz="0" w:space="0" w:color="auto"/>
        <w:left w:val="none" w:sz="0" w:space="0" w:color="auto"/>
        <w:bottom w:val="none" w:sz="0" w:space="0" w:color="auto"/>
        <w:right w:val="none" w:sz="0" w:space="0" w:color="auto"/>
      </w:divBdr>
    </w:div>
    <w:div w:id="189606536">
      <w:bodyDiv w:val="1"/>
      <w:marLeft w:val="0"/>
      <w:marRight w:val="0"/>
      <w:marTop w:val="0"/>
      <w:marBottom w:val="0"/>
      <w:divBdr>
        <w:top w:val="none" w:sz="0" w:space="0" w:color="auto"/>
        <w:left w:val="none" w:sz="0" w:space="0" w:color="auto"/>
        <w:bottom w:val="none" w:sz="0" w:space="0" w:color="auto"/>
        <w:right w:val="none" w:sz="0" w:space="0" w:color="auto"/>
      </w:divBdr>
      <w:divsChild>
        <w:div w:id="2018068835">
          <w:marLeft w:val="0"/>
          <w:marRight w:val="0"/>
          <w:marTop w:val="0"/>
          <w:marBottom w:val="0"/>
          <w:divBdr>
            <w:top w:val="none" w:sz="0" w:space="0" w:color="auto"/>
            <w:left w:val="none" w:sz="0" w:space="0" w:color="auto"/>
            <w:bottom w:val="none" w:sz="0" w:space="0" w:color="auto"/>
            <w:right w:val="none" w:sz="0" w:space="0" w:color="auto"/>
          </w:divBdr>
          <w:divsChild>
            <w:div w:id="185873231">
              <w:marLeft w:val="0"/>
              <w:marRight w:val="0"/>
              <w:marTop w:val="0"/>
              <w:marBottom w:val="0"/>
              <w:divBdr>
                <w:top w:val="none" w:sz="0" w:space="0" w:color="auto"/>
                <w:left w:val="none" w:sz="0" w:space="0" w:color="auto"/>
                <w:bottom w:val="none" w:sz="0" w:space="0" w:color="auto"/>
                <w:right w:val="none" w:sz="0" w:space="0" w:color="auto"/>
              </w:divBdr>
              <w:divsChild>
                <w:div w:id="140622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011091">
      <w:bodyDiv w:val="1"/>
      <w:marLeft w:val="0"/>
      <w:marRight w:val="0"/>
      <w:marTop w:val="0"/>
      <w:marBottom w:val="0"/>
      <w:divBdr>
        <w:top w:val="none" w:sz="0" w:space="0" w:color="auto"/>
        <w:left w:val="none" w:sz="0" w:space="0" w:color="auto"/>
        <w:bottom w:val="none" w:sz="0" w:space="0" w:color="auto"/>
        <w:right w:val="none" w:sz="0" w:space="0" w:color="auto"/>
      </w:divBdr>
      <w:divsChild>
        <w:div w:id="791635575">
          <w:marLeft w:val="0"/>
          <w:marRight w:val="0"/>
          <w:marTop w:val="0"/>
          <w:marBottom w:val="0"/>
          <w:divBdr>
            <w:top w:val="none" w:sz="0" w:space="0" w:color="auto"/>
            <w:left w:val="none" w:sz="0" w:space="0" w:color="auto"/>
            <w:bottom w:val="none" w:sz="0" w:space="0" w:color="auto"/>
            <w:right w:val="none" w:sz="0" w:space="0" w:color="auto"/>
          </w:divBdr>
          <w:divsChild>
            <w:div w:id="1658148167">
              <w:marLeft w:val="0"/>
              <w:marRight w:val="0"/>
              <w:marTop w:val="0"/>
              <w:marBottom w:val="0"/>
              <w:divBdr>
                <w:top w:val="none" w:sz="0" w:space="0" w:color="auto"/>
                <w:left w:val="none" w:sz="0" w:space="0" w:color="auto"/>
                <w:bottom w:val="none" w:sz="0" w:space="0" w:color="auto"/>
                <w:right w:val="none" w:sz="0" w:space="0" w:color="auto"/>
              </w:divBdr>
              <w:divsChild>
                <w:div w:id="9656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832259">
      <w:bodyDiv w:val="1"/>
      <w:marLeft w:val="0"/>
      <w:marRight w:val="0"/>
      <w:marTop w:val="0"/>
      <w:marBottom w:val="0"/>
      <w:divBdr>
        <w:top w:val="none" w:sz="0" w:space="0" w:color="auto"/>
        <w:left w:val="none" w:sz="0" w:space="0" w:color="auto"/>
        <w:bottom w:val="none" w:sz="0" w:space="0" w:color="auto"/>
        <w:right w:val="none" w:sz="0" w:space="0" w:color="auto"/>
      </w:divBdr>
    </w:div>
    <w:div w:id="422922890">
      <w:bodyDiv w:val="1"/>
      <w:marLeft w:val="0"/>
      <w:marRight w:val="0"/>
      <w:marTop w:val="0"/>
      <w:marBottom w:val="0"/>
      <w:divBdr>
        <w:top w:val="none" w:sz="0" w:space="0" w:color="auto"/>
        <w:left w:val="none" w:sz="0" w:space="0" w:color="auto"/>
        <w:bottom w:val="none" w:sz="0" w:space="0" w:color="auto"/>
        <w:right w:val="none" w:sz="0" w:space="0" w:color="auto"/>
      </w:divBdr>
    </w:div>
    <w:div w:id="1021399975">
      <w:bodyDiv w:val="1"/>
      <w:marLeft w:val="0"/>
      <w:marRight w:val="0"/>
      <w:marTop w:val="0"/>
      <w:marBottom w:val="0"/>
      <w:divBdr>
        <w:top w:val="none" w:sz="0" w:space="0" w:color="auto"/>
        <w:left w:val="none" w:sz="0" w:space="0" w:color="auto"/>
        <w:bottom w:val="none" w:sz="0" w:space="0" w:color="auto"/>
        <w:right w:val="none" w:sz="0" w:space="0" w:color="auto"/>
      </w:divBdr>
      <w:divsChild>
        <w:div w:id="1053309854">
          <w:marLeft w:val="0"/>
          <w:marRight w:val="0"/>
          <w:marTop w:val="0"/>
          <w:marBottom w:val="0"/>
          <w:divBdr>
            <w:top w:val="none" w:sz="0" w:space="0" w:color="auto"/>
            <w:left w:val="none" w:sz="0" w:space="0" w:color="auto"/>
            <w:bottom w:val="none" w:sz="0" w:space="0" w:color="auto"/>
            <w:right w:val="none" w:sz="0" w:space="0" w:color="auto"/>
          </w:divBdr>
          <w:divsChild>
            <w:div w:id="769592332">
              <w:marLeft w:val="0"/>
              <w:marRight w:val="0"/>
              <w:marTop w:val="0"/>
              <w:marBottom w:val="0"/>
              <w:divBdr>
                <w:top w:val="none" w:sz="0" w:space="0" w:color="auto"/>
                <w:left w:val="none" w:sz="0" w:space="0" w:color="auto"/>
                <w:bottom w:val="none" w:sz="0" w:space="0" w:color="auto"/>
                <w:right w:val="none" w:sz="0" w:space="0" w:color="auto"/>
              </w:divBdr>
              <w:divsChild>
                <w:div w:id="202697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990456">
      <w:bodyDiv w:val="1"/>
      <w:marLeft w:val="0"/>
      <w:marRight w:val="0"/>
      <w:marTop w:val="0"/>
      <w:marBottom w:val="0"/>
      <w:divBdr>
        <w:top w:val="none" w:sz="0" w:space="0" w:color="auto"/>
        <w:left w:val="none" w:sz="0" w:space="0" w:color="auto"/>
        <w:bottom w:val="none" w:sz="0" w:space="0" w:color="auto"/>
        <w:right w:val="none" w:sz="0" w:space="0" w:color="auto"/>
      </w:divBdr>
      <w:divsChild>
        <w:div w:id="1197737673">
          <w:marLeft w:val="0"/>
          <w:marRight w:val="0"/>
          <w:marTop w:val="0"/>
          <w:marBottom w:val="0"/>
          <w:divBdr>
            <w:top w:val="none" w:sz="0" w:space="0" w:color="auto"/>
            <w:left w:val="none" w:sz="0" w:space="0" w:color="auto"/>
            <w:bottom w:val="none" w:sz="0" w:space="0" w:color="auto"/>
            <w:right w:val="none" w:sz="0" w:space="0" w:color="auto"/>
          </w:divBdr>
          <w:divsChild>
            <w:div w:id="861936997">
              <w:marLeft w:val="0"/>
              <w:marRight w:val="0"/>
              <w:marTop w:val="0"/>
              <w:marBottom w:val="0"/>
              <w:divBdr>
                <w:top w:val="none" w:sz="0" w:space="0" w:color="auto"/>
                <w:left w:val="none" w:sz="0" w:space="0" w:color="auto"/>
                <w:bottom w:val="none" w:sz="0" w:space="0" w:color="auto"/>
                <w:right w:val="none" w:sz="0" w:space="0" w:color="auto"/>
              </w:divBdr>
              <w:divsChild>
                <w:div w:id="102304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833611">
      <w:bodyDiv w:val="1"/>
      <w:marLeft w:val="0"/>
      <w:marRight w:val="0"/>
      <w:marTop w:val="0"/>
      <w:marBottom w:val="0"/>
      <w:divBdr>
        <w:top w:val="none" w:sz="0" w:space="0" w:color="auto"/>
        <w:left w:val="none" w:sz="0" w:space="0" w:color="auto"/>
        <w:bottom w:val="none" w:sz="0" w:space="0" w:color="auto"/>
        <w:right w:val="none" w:sz="0" w:space="0" w:color="auto"/>
      </w:divBdr>
      <w:divsChild>
        <w:div w:id="1778939040">
          <w:marLeft w:val="0"/>
          <w:marRight w:val="0"/>
          <w:marTop w:val="0"/>
          <w:marBottom w:val="0"/>
          <w:divBdr>
            <w:top w:val="none" w:sz="0" w:space="0" w:color="auto"/>
            <w:left w:val="none" w:sz="0" w:space="0" w:color="auto"/>
            <w:bottom w:val="none" w:sz="0" w:space="0" w:color="auto"/>
            <w:right w:val="none" w:sz="0" w:space="0" w:color="auto"/>
          </w:divBdr>
          <w:divsChild>
            <w:div w:id="175350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467737">
      <w:bodyDiv w:val="1"/>
      <w:marLeft w:val="0"/>
      <w:marRight w:val="0"/>
      <w:marTop w:val="0"/>
      <w:marBottom w:val="0"/>
      <w:divBdr>
        <w:top w:val="none" w:sz="0" w:space="0" w:color="auto"/>
        <w:left w:val="none" w:sz="0" w:space="0" w:color="auto"/>
        <w:bottom w:val="none" w:sz="0" w:space="0" w:color="auto"/>
        <w:right w:val="none" w:sz="0" w:space="0" w:color="auto"/>
      </w:divBdr>
      <w:divsChild>
        <w:div w:id="49621281">
          <w:marLeft w:val="0"/>
          <w:marRight w:val="0"/>
          <w:marTop w:val="0"/>
          <w:marBottom w:val="0"/>
          <w:divBdr>
            <w:top w:val="none" w:sz="0" w:space="0" w:color="auto"/>
            <w:left w:val="none" w:sz="0" w:space="0" w:color="auto"/>
            <w:bottom w:val="none" w:sz="0" w:space="0" w:color="auto"/>
            <w:right w:val="none" w:sz="0" w:space="0" w:color="auto"/>
          </w:divBdr>
        </w:div>
        <w:div w:id="1480727314">
          <w:marLeft w:val="0"/>
          <w:marRight w:val="0"/>
          <w:marTop w:val="0"/>
          <w:marBottom w:val="0"/>
          <w:divBdr>
            <w:top w:val="none" w:sz="0" w:space="0" w:color="auto"/>
            <w:left w:val="none" w:sz="0" w:space="0" w:color="auto"/>
            <w:bottom w:val="none" w:sz="0" w:space="0" w:color="auto"/>
            <w:right w:val="none" w:sz="0" w:space="0" w:color="auto"/>
          </w:divBdr>
        </w:div>
        <w:div w:id="495849351">
          <w:marLeft w:val="0"/>
          <w:marRight w:val="0"/>
          <w:marTop w:val="0"/>
          <w:marBottom w:val="0"/>
          <w:divBdr>
            <w:top w:val="none" w:sz="0" w:space="0" w:color="auto"/>
            <w:left w:val="none" w:sz="0" w:space="0" w:color="auto"/>
            <w:bottom w:val="none" w:sz="0" w:space="0" w:color="auto"/>
            <w:right w:val="none" w:sz="0" w:space="0" w:color="auto"/>
          </w:divBdr>
        </w:div>
      </w:divsChild>
    </w:div>
    <w:div w:id="1253784763">
      <w:bodyDiv w:val="1"/>
      <w:marLeft w:val="0"/>
      <w:marRight w:val="0"/>
      <w:marTop w:val="0"/>
      <w:marBottom w:val="0"/>
      <w:divBdr>
        <w:top w:val="none" w:sz="0" w:space="0" w:color="auto"/>
        <w:left w:val="none" w:sz="0" w:space="0" w:color="auto"/>
        <w:bottom w:val="none" w:sz="0" w:space="0" w:color="auto"/>
        <w:right w:val="none" w:sz="0" w:space="0" w:color="auto"/>
      </w:divBdr>
    </w:div>
    <w:div w:id="1308168196">
      <w:bodyDiv w:val="1"/>
      <w:marLeft w:val="0"/>
      <w:marRight w:val="0"/>
      <w:marTop w:val="0"/>
      <w:marBottom w:val="0"/>
      <w:divBdr>
        <w:top w:val="none" w:sz="0" w:space="0" w:color="auto"/>
        <w:left w:val="none" w:sz="0" w:space="0" w:color="auto"/>
        <w:bottom w:val="none" w:sz="0" w:space="0" w:color="auto"/>
        <w:right w:val="none" w:sz="0" w:space="0" w:color="auto"/>
      </w:divBdr>
      <w:divsChild>
        <w:div w:id="19546346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674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55202">
      <w:bodyDiv w:val="1"/>
      <w:marLeft w:val="0"/>
      <w:marRight w:val="0"/>
      <w:marTop w:val="0"/>
      <w:marBottom w:val="0"/>
      <w:divBdr>
        <w:top w:val="none" w:sz="0" w:space="0" w:color="auto"/>
        <w:left w:val="none" w:sz="0" w:space="0" w:color="auto"/>
        <w:bottom w:val="none" w:sz="0" w:space="0" w:color="auto"/>
        <w:right w:val="none" w:sz="0" w:space="0" w:color="auto"/>
      </w:divBdr>
    </w:div>
    <w:div w:id="1668169490">
      <w:bodyDiv w:val="1"/>
      <w:marLeft w:val="0"/>
      <w:marRight w:val="0"/>
      <w:marTop w:val="0"/>
      <w:marBottom w:val="0"/>
      <w:divBdr>
        <w:top w:val="none" w:sz="0" w:space="0" w:color="auto"/>
        <w:left w:val="none" w:sz="0" w:space="0" w:color="auto"/>
        <w:bottom w:val="none" w:sz="0" w:space="0" w:color="auto"/>
        <w:right w:val="none" w:sz="0" w:space="0" w:color="auto"/>
      </w:divBdr>
    </w:div>
    <w:div w:id="1704793091">
      <w:bodyDiv w:val="1"/>
      <w:marLeft w:val="0"/>
      <w:marRight w:val="0"/>
      <w:marTop w:val="0"/>
      <w:marBottom w:val="0"/>
      <w:divBdr>
        <w:top w:val="none" w:sz="0" w:space="0" w:color="auto"/>
        <w:left w:val="none" w:sz="0" w:space="0" w:color="auto"/>
        <w:bottom w:val="none" w:sz="0" w:space="0" w:color="auto"/>
        <w:right w:val="none" w:sz="0" w:space="0" w:color="auto"/>
      </w:divBdr>
    </w:div>
    <w:div w:id="1779442390">
      <w:bodyDiv w:val="1"/>
      <w:marLeft w:val="0"/>
      <w:marRight w:val="0"/>
      <w:marTop w:val="0"/>
      <w:marBottom w:val="0"/>
      <w:divBdr>
        <w:top w:val="none" w:sz="0" w:space="0" w:color="auto"/>
        <w:left w:val="none" w:sz="0" w:space="0" w:color="auto"/>
        <w:bottom w:val="none" w:sz="0" w:space="0" w:color="auto"/>
        <w:right w:val="none" w:sz="0" w:space="0" w:color="auto"/>
      </w:divBdr>
      <w:divsChild>
        <w:div w:id="1320427018">
          <w:marLeft w:val="0"/>
          <w:marRight w:val="0"/>
          <w:marTop w:val="0"/>
          <w:marBottom w:val="0"/>
          <w:divBdr>
            <w:top w:val="none" w:sz="0" w:space="0" w:color="auto"/>
            <w:left w:val="none" w:sz="0" w:space="0" w:color="auto"/>
            <w:bottom w:val="none" w:sz="0" w:space="0" w:color="auto"/>
            <w:right w:val="none" w:sz="0" w:space="0" w:color="auto"/>
          </w:divBdr>
          <w:divsChild>
            <w:div w:id="1660229118">
              <w:marLeft w:val="0"/>
              <w:marRight w:val="0"/>
              <w:marTop w:val="0"/>
              <w:marBottom w:val="0"/>
              <w:divBdr>
                <w:top w:val="none" w:sz="0" w:space="0" w:color="auto"/>
                <w:left w:val="none" w:sz="0" w:space="0" w:color="auto"/>
                <w:bottom w:val="none" w:sz="0" w:space="0" w:color="auto"/>
                <w:right w:val="none" w:sz="0" w:space="0" w:color="auto"/>
              </w:divBdr>
              <w:divsChild>
                <w:div w:id="95848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671929">
      <w:bodyDiv w:val="1"/>
      <w:marLeft w:val="0"/>
      <w:marRight w:val="0"/>
      <w:marTop w:val="0"/>
      <w:marBottom w:val="0"/>
      <w:divBdr>
        <w:top w:val="none" w:sz="0" w:space="0" w:color="auto"/>
        <w:left w:val="none" w:sz="0" w:space="0" w:color="auto"/>
        <w:bottom w:val="none" w:sz="0" w:space="0" w:color="auto"/>
        <w:right w:val="none" w:sz="0" w:space="0" w:color="auto"/>
      </w:divBdr>
    </w:div>
    <w:div w:id="205476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doi/full/10.1080/01419870.2024.2329343" TargetMode="External"/><Relationship Id="rId13" Type="http://schemas.openxmlformats.org/officeDocument/2006/relationships/hyperlink" Target="http://coyunturademografica.somede.org/wp-content/plugins/coyuntura_demografica/COMPLETAS/14.pdf" TargetMode="External"/><Relationship Id="rId18" Type="http://schemas.openxmlformats.org/officeDocument/2006/relationships/hyperlink" Target="https://www.redalyc.org/articulo.oa?id=31343926003" TargetMode="External"/><Relationship Id="rId26" Type="http://schemas.openxmlformats.org/officeDocument/2006/relationships/hyperlink" Target="https://www.coneval.org.mx/InformesPublicaciones/Paginas/Mosaicos/Uso-de-encuesta-para-evaluaciones-de-impacto-2002-2005.aspx" TargetMode="External"/><Relationship Id="rId3" Type="http://schemas.openxmlformats.org/officeDocument/2006/relationships/styles" Target="styles.xml"/><Relationship Id="rId21" Type="http://schemas.openxmlformats.org/officeDocument/2006/relationships/hyperlink" Target="https://www.tandfonline.com/doi/abs/10.1080/01419870.2018.1535128?tab=permissions&amp;scroll=top" TargetMode="External"/><Relationship Id="rId7" Type="http://schemas.openxmlformats.org/officeDocument/2006/relationships/endnotes" Target="endnotes.xml"/><Relationship Id="rId12" Type="http://schemas.openxmlformats.org/officeDocument/2006/relationships/hyperlink" Target="https://onlinelibrary.wiley.com/doi/abs/10.1111/jomf.12776" TargetMode="External"/><Relationship Id="rId17" Type="http://schemas.openxmlformats.org/officeDocument/2006/relationships/hyperlink" Target="https://www.ncbi.nlm.nih.gov/pmc/articles/PMC4644732/" TargetMode="External"/><Relationship Id="rId25" Type="http://schemas.openxmlformats.org/officeDocument/2006/relationships/hyperlink" Target="https://www.gob.mx/cms/uploads/attachment/file/225888/Documento_de_pol_ticas_sobre_g_nero.pdf" TargetMode="External"/><Relationship Id="rId2" Type="http://schemas.openxmlformats.org/officeDocument/2006/relationships/numbering" Target="numbering.xml"/><Relationship Id="rId16" Type="http://schemas.openxmlformats.org/officeDocument/2006/relationships/hyperlink" Target="https://www.cambridge.org/core/journals/ageing-and-society/article/abs/impact-of-education-and-health-heterogeneity-on-generational-support-ratios-a-crossnational-comparison-between-mexico-and-korea/0BDD2EDAFE3E9F9C6F35C23DECB97806" TargetMode="External"/><Relationship Id="rId20" Type="http://schemas.openxmlformats.org/officeDocument/2006/relationships/hyperlink" Target="http://estudios.itam.mx/es/74/contenido/efectos-de-la-apertura-comercial-en-la-brecha-salarial-entre-trabajadores-calificados-y"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qlo.biomedcentral.com/articles/10.1186/s12955-022-02007-8" TargetMode="External"/><Relationship Id="rId24" Type="http://schemas.openxmlformats.org/officeDocument/2006/relationships/hyperlink" Target="https://www.gob.mx/cms/uploads/attachment/file/233411/Resumen_de_Poli_ticas_v2_VF032017.pdf" TargetMode="External"/><Relationship Id="rId5" Type="http://schemas.openxmlformats.org/officeDocument/2006/relationships/webSettings" Target="webSettings.xml"/><Relationship Id="rId15" Type="http://schemas.openxmlformats.org/officeDocument/2006/relationships/hyperlink" Target="https://www.sciencedirect.com/science/article/abs/pii/S0276562416300907" TargetMode="External"/><Relationship Id="rId23" Type="http://schemas.openxmlformats.org/officeDocument/2006/relationships/hyperlink" Target="https://www.gob.mx/cms/uploads/attachment/file/233409/Resumen_de_poli_ticas1_VF.pdf" TargetMode="External"/><Relationship Id="rId28" Type="http://schemas.openxmlformats.org/officeDocument/2006/relationships/footer" Target="footer1.xml"/><Relationship Id="rId10" Type="http://schemas.openxmlformats.org/officeDocument/2006/relationships/hyperlink" Target="https://www.sciencedirect.com/science/article/abs/pii/S2452292923000176" TargetMode="External"/><Relationship Id="rId19" Type="http://schemas.openxmlformats.org/officeDocument/2006/relationships/hyperlink" Target="https://www.demographic-research.org/articles/volume/30/26/"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mc.ncbi.nlm.nih.gov/articles/PMC11478600/" TargetMode="External"/><Relationship Id="rId14" Type="http://schemas.openxmlformats.org/officeDocument/2006/relationships/hyperlink" Target="https://www.ncbi.nlm.nih.gov/pmc/articles/PMC6201307/" TargetMode="External"/><Relationship Id="rId22" Type="http://schemas.openxmlformats.org/officeDocument/2006/relationships/hyperlink" Target="https://rowman.com/ISBN/9780739169797/Migration-and-Remittances-from-Mexico-Trends-Impacts-and-New-Challenges" TargetMode="External"/><Relationship Id="rId27" Type="http://schemas.openxmlformats.org/officeDocument/2006/relationships/hyperlink" Target="https://www.coneval.org.mx/InformesPublicaciones/Paginas/Mosaicos/Uso-de-encuesta-para-evaluaciones-de-impacto-2002-2005.asp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74C4F-9E6F-5246-BFF0-E984D7CE3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3002</Words>
  <Characters>17115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Arenas</dc:creator>
  <cp:keywords/>
  <dc:description/>
  <cp:lastModifiedBy>Lisa Blanco</cp:lastModifiedBy>
  <cp:revision>2</cp:revision>
  <cp:lastPrinted>2023-08-18T23:33:00Z</cp:lastPrinted>
  <dcterms:created xsi:type="dcterms:W3CDTF">2025-08-11T17:12:00Z</dcterms:created>
  <dcterms:modified xsi:type="dcterms:W3CDTF">2025-08-11T17:12:00Z</dcterms:modified>
</cp:coreProperties>
</file>