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F2FA7" w14:textId="77777777" w:rsidR="001333CD" w:rsidRDefault="00D85708" w:rsidP="00FB3E05">
      <w:pPr>
        <w:spacing w:before="37" w:line="412" w:lineRule="exact"/>
        <w:ind w:right="-4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sz w:val="36"/>
        </w:rPr>
        <w:t>TARA LEIGH</w:t>
      </w:r>
      <w:r>
        <w:rPr>
          <w:rFonts w:ascii="Times New Roman"/>
          <w:b/>
          <w:spacing w:val="-2"/>
          <w:sz w:val="36"/>
        </w:rPr>
        <w:t xml:space="preserve"> </w:t>
      </w:r>
      <w:r>
        <w:rPr>
          <w:rFonts w:ascii="Times New Roman"/>
          <w:b/>
          <w:sz w:val="36"/>
        </w:rPr>
        <w:t>TOBER</w:t>
      </w:r>
    </w:p>
    <w:p w14:paraId="4323EBDD" w14:textId="77777777" w:rsidR="006748BC" w:rsidRDefault="00D85708" w:rsidP="00FB3E05">
      <w:pPr>
        <w:pStyle w:val="BodyText"/>
        <w:spacing w:line="242" w:lineRule="auto"/>
        <w:ind w:left="0" w:right="-40"/>
        <w:jc w:val="center"/>
      </w:pPr>
      <w:r>
        <w:t>Department of</w:t>
      </w:r>
      <w:r>
        <w:rPr>
          <w:spacing w:val="25"/>
        </w:rPr>
        <w:t xml:space="preserve"> </w:t>
      </w:r>
      <w:r w:rsidR="006748BC">
        <w:t>Sociology</w:t>
      </w:r>
    </w:p>
    <w:p w14:paraId="541C6117" w14:textId="77777777" w:rsidR="006748BC" w:rsidRDefault="00E12460" w:rsidP="00FB3E05">
      <w:pPr>
        <w:pStyle w:val="BodyText"/>
        <w:spacing w:line="242" w:lineRule="auto"/>
        <w:ind w:left="0" w:right="-40"/>
        <w:jc w:val="center"/>
      </w:pPr>
      <w:r>
        <w:t xml:space="preserve">     </w:t>
      </w:r>
      <w:r w:rsidR="006748BC">
        <w:t>University of California, Santa Barbara</w:t>
      </w:r>
    </w:p>
    <w:p w14:paraId="5FC58718" w14:textId="77777777" w:rsidR="006748BC" w:rsidRDefault="006748BC" w:rsidP="00FB3E05">
      <w:pPr>
        <w:pStyle w:val="BodyText"/>
        <w:spacing w:line="242" w:lineRule="auto"/>
        <w:ind w:left="0" w:right="-40"/>
        <w:jc w:val="center"/>
      </w:pPr>
      <w:r w:rsidRPr="00FB3E05">
        <w:t>ttober@virginia.edu</w:t>
      </w:r>
    </w:p>
    <w:p w14:paraId="37DC9875" w14:textId="77777777" w:rsidR="006748BC" w:rsidRDefault="006748BC" w:rsidP="00FB3E05">
      <w:pPr>
        <w:pStyle w:val="BodyText"/>
        <w:spacing w:line="242" w:lineRule="auto"/>
        <w:ind w:left="0" w:right="-40"/>
        <w:jc w:val="center"/>
      </w:pPr>
      <w:r w:rsidRPr="00FB3E05">
        <w:t>ttober@soc.ucsb.edu</w:t>
      </w:r>
    </w:p>
    <w:p w14:paraId="24D19A32" w14:textId="77777777" w:rsidR="001333CD" w:rsidRDefault="001333CD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181533E7" w14:textId="77777777" w:rsidR="0099175A" w:rsidRDefault="0099175A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0074E031" w14:textId="77777777" w:rsidR="001333CD" w:rsidRDefault="00D85708">
      <w:pPr>
        <w:pStyle w:val="Heading1"/>
        <w:spacing w:before="70"/>
        <w:ind w:right="1086"/>
        <w:rPr>
          <w:b w:val="0"/>
          <w:bCs w:val="0"/>
        </w:rPr>
      </w:pPr>
      <w:r>
        <w:t>EMPLOYMENT</w:t>
      </w:r>
    </w:p>
    <w:p w14:paraId="1EC95EEA" w14:textId="77777777" w:rsidR="001333CD" w:rsidRDefault="001333CD">
      <w:pPr>
        <w:spacing w:before="6"/>
        <w:rPr>
          <w:rFonts w:ascii="Times New Roman" w:eastAsia="Times New Roman" w:hAnsi="Times New Roman" w:cs="Times New Roman"/>
          <w:b/>
          <w:bCs/>
        </w:rPr>
      </w:pPr>
    </w:p>
    <w:p w14:paraId="2E4B09CE" w14:textId="77777777" w:rsidR="00C379A3" w:rsidRDefault="00C379A3">
      <w:pPr>
        <w:pStyle w:val="BodyText"/>
        <w:spacing w:line="264" w:lineRule="exact"/>
        <w:ind w:right="1086"/>
      </w:pPr>
      <w:r>
        <w:t>2017-present     Lecturer, Sociology, University of California, Santa Barbara</w:t>
      </w:r>
    </w:p>
    <w:p w14:paraId="0FC3FE2A" w14:textId="77777777" w:rsidR="00C379A3" w:rsidRDefault="00C379A3">
      <w:pPr>
        <w:pStyle w:val="BodyText"/>
        <w:spacing w:line="264" w:lineRule="exact"/>
        <w:ind w:right="1086"/>
      </w:pPr>
      <w:r>
        <w:t>2012-2018        Instructor, University Internship Program, Dublin, University of Virginia</w:t>
      </w:r>
    </w:p>
    <w:p w14:paraId="6CFA56AD" w14:textId="77777777" w:rsidR="001333CD" w:rsidRDefault="00C379A3">
      <w:pPr>
        <w:pStyle w:val="BodyText"/>
        <w:spacing w:line="264" w:lineRule="exact"/>
        <w:ind w:right="1086"/>
      </w:pPr>
      <w:r>
        <w:t>2015-2017</w:t>
      </w:r>
      <w:r w:rsidR="00D85708">
        <w:t xml:space="preserve">  </w:t>
      </w:r>
      <w:r>
        <w:t xml:space="preserve">     </w:t>
      </w:r>
      <w:r w:rsidR="00D85708">
        <w:t xml:space="preserve"> Assistant Professor, Sociology, The College at</w:t>
      </w:r>
      <w:r w:rsidR="00D85708">
        <w:rPr>
          <w:spacing w:val="-20"/>
        </w:rPr>
        <w:t xml:space="preserve"> </w:t>
      </w:r>
      <w:r w:rsidR="00D85708">
        <w:t>Brockport—SUNY</w:t>
      </w:r>
    </w:p>
    <w:p w14:paraId="5ADC22FE" w14:textId="2A82BD32" w:rsidR="001333CD" w:rsidRDefault="00C379A3">
      <w:pPr>
        <w:pStyle w:val="BodyText"/>
        <w:tabs>
          <w:tab w:val="left" w:pos="1920"/>
        </w:tabs>
        <w:ind w:right="1086"/>
      </w:pPr>
      <w:r>
        <w:t>2014-2015</w:t>
      </w:r>
      <w:r w:rsidR="00D85708">
        <w:tab/>
        <w:t>Visiting Assistant Professor, Sociology, The College at</w:t>
      </w:r>
      <w:r w:rsidR="00D85708">
        <w:rPr>
          <w:spacing w:val="-23"/>
        </w:rPr>
        <w:t xml:space="preserve"> </w:t>
      </w:r>
      <w:r w:rsidR="00D85708">
        <w:t>Brockport—SUNY</w:t>
      </w:r>
      <w:r w:rsidR="00D85708">
        <w:rPr>
          <w:spacing w:val="-1"/>
        </w:rPr>
        <w:t xml:space="preserve"> </w:t>
      </w:r>
    </w:p>
    <w:p w14:paraId="4A6AC200" w14:textId="77777777" w:rsidR="001333CD" w:rsidRDefault="001333CD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14:paraId="7CA1673E" w14:textId="77777777" w:rsidR="001333CD" w:rsidRDefault="00D85708">
      <w:pPr>
        <w:pStyle w:val="Heading1"/>
        <w:ind w:right="1086"/>
        <w:rPr>
          <w:b w:val="0"/>
          <w:bCs w:val="0"/>
        </w:rPr>
      </w:pPr>
      <w:r>
        <w:t>EDUCATION</w:t>
      </w:r>
    </w:p>
    <w:p w14:paraId="5702AF48" w14:textId="77777777" w:rsidR="001333CD" w:rsidRDefault="001333CD">
      <w:pPr>
        <w:spacing w:before="6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Ind w:w="4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"/>
        <w:gridCol w:w="1111"/>
        <w:gridCol w:w="5033"/>
      </w:tblGrid>
      <w:tr w:rsidR="001333CD" w14:paraId="0E2C7806" w14:textId="77777777">
        <w:trPr>
          <w:trHeight w:hRule="exact" w:val="347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1D0B3D71" w14:textId="77777777" w:rsidR="001333CD" w:rsidRDefault="00D85708">
            <w:pPr>
              <w:pStyle w:val="TableParagraph"/>
              <w:spacing w:before="70"/>
              <w:ind w:left="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2013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5340DB30" w14:textId="77777777" w:rsidR="001333CD" w:rsidRDefault="00D85708">
            <w:pPr>
              <w:pStyle w:val="TableParagraph"/>
              <w:spacing w:before="70"/>
              <w:ind w:left="48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Ph.D.</w:t>
            </w: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</w:tcPr>
          <w:p w14:paraId="7A2590AF" w14:textId="77777777" w:rsidR="001333CD" w:rsidRDefault="00D85708">
            <w:pPr>
              <w:pStyle w:val="TableParagraph"/>
              <w:spacing w:before="70"/>
              <w:ind w:left="9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University of Virginia,</w:t>
            </w:r>
            <w:r>
              <w:rPr>
                <w:rFonts w:ascii="Times New Roman"/>
                <w:spacing w:val="-10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Sociology</w:t>
            </w:r>
          </w:p>
        </w:tc>
      </w:tr>
      <w:tr w:rsidR="001333CD" w14:paraId="46311931" w14:textId="77777777">
        <w:trPr>
          <w:trHeight w:hRule="exact" w:val="264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5B0527C3" w14:textId="77777777" w:rsidR="001333CD" w:rsidRDefault="00D85708">
            <w:pPr>
              <w:pStyle w:val="TableParagraph"/>
              <w:spacing w:line="252" w:lineRule="exact"/>
              <w:ind w:left="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2007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6FD35CC6" w14:textId="77777777" w:rsidR="001333CD" w:rsidRDefault="00D85708">
            <w:pPr>
              <w:pStyle w:val="TableParagraph"/>
              <w:spacing w:line="252" w:lineRule="exact"/>
              <w:ind w:left="48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M.A.</w:t>
            </w: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</w:tcPr>
          <w:p w14:paraId="1A9AF837" w14:textId="77777777" w:rsidR="001333CD" w:rsidRDefault="00D85708">
            <w:pPr>
              <w:pStyle w:val="TableParagraph"/>
              <w:spacing w:line="252" w:lineRule="exact"/>
              <w:ind w:left="9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University of Virginia,</w:t>
            </w:r>
            <w:r>
              <w:rPr>
                <w:rFonts w:ascii="Times New Roman"/>
                <w:spacing w:val="-10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Sociology</w:t>
            </w:r>
          </w:p>
        </w:tc>
      </w:tr>
      <w:tr w:rsidR="001333CD" w14:paraId="7A3BC5DA" w14:textId="77777777">
        <w:trPr>
          <w:trHeight w:hRule="exact" w:val="347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64A04404" w14:textId="77777777" w:rsidR="001333CD" w:rsidRDefault="00D85708">
            <w:pPr>
              <w:pStyle w:val="TableParagraph"/>
              <w:spacing w:line="252" w:lineRule="exact"/>
              <w:ind w:left="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2003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735E37C6" w14:textId="77777777" w:rsidR="001333CD" w:rsidRDefault="00D85708">
            <w:pPr>
              <w:pStyle w:val="TableParagraph"/>
              <w:spacing w:line="252" w:lineRule="exact"/>
              <w:ind w:left="48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B.A.</w:t>
            </w: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</w:tcPr>
          <w:p w14:paraId="008E9D78" w14:textId="77777777" w:rsidR="001333CD" w:rsidRDefault="00D85708">
            <w:pPr>
              <w:pStyle w:val="TableParagraph"/>
              <w:spacing w:line="252" w:lineRule="exact"/>
              <w:ind w:left="9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State University of New York at Geneseo,</w:t>
            </w:r>
            <w:r>
              <w:rPr>
                <w:rFonts w:ascii="Times New Roman"/>
                <w:spacing w:val="-23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Sociology</w:t>
            </w:r>
          </w:p>
        </w:tc>
      </w:tr>
    </w:tbl>
    <w:p w14:paraId="6222446A" w14:textId="77777777" w:rsidR="001333CD" w:rsidRDefault="001333CD">
      <w:pPr>
        <w:spacing w:before="11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14:paraId="57A7846D" w14:textId="77777777" w:rsidR="001333CD" w:rsidRDefault="00D85708">
      <w:pPr>
        <w:spacing w:before="70"/>
        <w:ind w:left="119" w:right="108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sz w:val="23"/>
        </w:rPr>
        <w:t>AREAS OF TEACHING</w:t>
      </w:r>
      <w:r>
        <w:rPr>
          <w:rFonts w:ascii="Times New Roman"/>
          <w:b/>
          <w:spacing w:val="-8"/>
          <w:sz w:val="23"/>
        </w:rPr>
        <w:t xml:space="preserve"> </w:t>
      </w:r>
      <w:r>
        <w:rPr>
          <w:rFonts w:ascii="Times New Roman"/>
          <w:b/>
          <w:sz w:val="23"/>
        </w:rPr>
        <w:t>SPECIALIZATION</w:t>
      </w:r>
    </w:p>
    <w:p w14:paraId="50903558" w14:textId="77777777" w:rsidR="001333CD" w:rsidRDefault="001333CD">
      <w:pPr>
        <w:spacing w:before="8"/>
        <w:rPr>
          <w:rFonts w:ascii="Times New Roman" w:eastAsia="Times New Roman" w:hAnsi="Times New Roman" w:cs="Times New Roman"/>
          <w:b/>
          <w:bCs/>
        </w:rPr>
      </w:pPr>
    </w:p>
    <w:p w14:paraId="475B5273" w14:textId="77777777" w:rsidR="001333CD" w:rsidRDefault="00D85708">
      <w:pPr>
        <w:pStyle w:val="BodyText"/>
        <w:ind w:left="388"/>
      </w:pPr>
      <w:r>
        <w:t>Social Theory, Culture and Globalization, Work and Occupations, Politics and Social Change,</w:t>
      </w:r>
      <w:r>
        <w:rPr>
          <w:spacing w:val="-30"/>
        </w:rPr>
        <w:t xml:space="preserve"> </w:t>
      </w:r>
      <w:r>
        <w:t>Social Inequalities, Social</w:t>
      </w:r>
      <w:r>
        <w:rPr>
          <w:spacing w:val="-14"/>
        </w:rPr>
        <w:t xml:space="preserve"> </w:t>
      </w:r>
      <w:r>
        <w:t>Statistics</w:t>
      </w:r>
      <w:r w:rsidR="00C379A3">
        <w:t>, Cultural Analysis, Social Movements</w:t>
      </w:r>
    </w:p>
    <w:p w14:paraId="1576EBAF" w14:textId="77777777" w:rsidR="001333CD" w:rsidRDefault="001333CD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14:paraId="0E3C4D41" w14:textId="77777777" w:rsidR="001333CD" w:rsidRDefault="00D85708">
      <w:pPr>
        <w:pStyle w:val="Heading1"/>
        <w:ind w:right="1086"/>
        <w:rPr>
          <w:b w:val="0"/>
          <w:bCs w:val="0"/>
        </w:rPr>
      </w:pPr>
      <w:r>
        <w:t>GRANTS AND</w:t>
      </w:r>
      <w:r>
        <w:rPr>
          <w:spacing w:val="-4"/>
        </w:rPr>
        <w:t xml:space="preserve"> </w:t>
      </w:r>
      <w:r>
        <w:t>FELLOWSHIPS</w:t>
      </w:r>
    </w:p>
    <w:p w14:paraId="3A6C5E53" w14:textId="77777777" w:rsidR="001333CD" w:rsidRDefault="001333CD">
      <w:pPr>
        <w:spacing w:before="8"/>
        <w:rPr>
          <w:rFonts w:ascii="Times New Roman" w:eastAsia="Times New Roman" w:hAnsi="Times New Roman" w:cs="Times New Roman"/>
          <w:b/>
          <w:bCs/>
        </w:rPr>
      </w:pPr>
    </w:p>
    <w:p w14:paraId="6A6B7A54" w14:textId="77777777" w:rsidR="00C379A3" w:rsidRPr="00FB3E05" w:rsidRDefault="00FB3E05" w:rsidP="00FB3E05">
      <w:pPr>
        <w:pStyle w:val="BodyText"/>
        <w:tabs>
          <w:tab w:val="left" w:pos="1919"/>
        </w:tabs>
        <w:ind w:left="1890" w:right="1455" w:hanging="1411"/>
        <w:rPr>
          <w:rFonts w:cs="Times New Roman"/>
        </w:rPr>
      </w:pPr>
      <w:r w:rsidRPr="00FB3E05">
        <w:rPr>
          <w:rFonts w:cs="Times New Roman"/>
        </w:rPr>
        <w:t>2018-2019</w:t>
      </w:r>
      <w:r w:rsidR="00C379A3" w:rsidRPr="00FB3E05">
        <w:rPr>
          <w:rFonts w:cs="Times New Roman"/>
        </w:rPr>
        <w:tab/>
      </w:r>
      <w:r w:rsidRPr="00FB3E05">
        <w:rPr>
          <w:rFonts w:cs="Times New Roman"/>
        </w:rPr>
        <w:t>Faculty Research Grant, Academic Senate, University of California, Santa Barbara (with Tristan Bridges)</w:t>
      </w:r>
      <w:proofErr w:type="gramStart"/>
      <w:r w:rsidRPr="00FB3E05">
        <w:rPr>
          <w:rFonts w:cs="Times New Roman"/>
        </w:rPr>
        <w:t>—</w:t>
      </w:r>
      <w:r>
        <w:rPr>
          <w:rFonts w:cs="Times New Roman"/>
        </w:rPr>
        <w:t>(</w:t>
      </w:r>
      <w:proofErr w:type="gramEnd"/>
      <w:r w:rsidRPr="00FB3E05">
        <w:rPr>
          <w:rFonts w:cs="Times New Roman"/>
        </w:rPr>
        <w:t>$6,700</w:t>
      </w:r>
      <w:r>
        <w:rPr>
          <w:rFonts w:cs="Times New Roman"/>
        </w:rPr>
        <w:t>)</w:t>
      </w:r>
    </w:p>
    <w:p w14:paraId="3840E319" w14:textId="77777777" w:rsidR="00280E50" w:rsidRDefault="00280E50">
      <w:pPr>
        <w:pStyle w:val="BodyText"/>
        <w:tabs>
          <w:tab w:val="left" w:pos="1919"/>
        </w:tabs>
        <w:ind w:left="479" w:right="1455"/>
      </w:pPr>
      <w:r>
        <w:t>2016</w:t>
      </w:r>
      <w:r>
        <w:tab/>
        <w:t>Scholarly Incentive Award, The College at Brockport ($990)</w:t>
      </w:r>
    </w:p>
    <w:p w14:paraId="2C551637" w14:textId="77777777" w:rsidR="001333CD" w:rsidRDefault="00D85708">
      <w:pPr>
        <w:pStyle w:val="BodyText"/>
        <w:tabs>
          <w:tab w:val="left" w:pos="1919"/>
        </w:tabs>
        <w:ind w:left="479" w:right="1455"/>
      </w:pPr>
      <w:r>
        <w:t>2011-2013</w:t>
      </w:r>
      <w:r>
        <w:tab/>
        <w:t>National Science Foundation Dissertation Improvement Grant</w:t>
      </w:r>
      <w:r>
        <w:rPr>
          <w:spacing w:val="-22"/>
        </w:rPr>
        <w:t xml:space="preserve"> </w:t>
      </w:r>
      <w:r>
        <w:t>($6,050) 2013</w:t>
      </w:r>
      <w:r>
        <w:tab/>
        <w:t>External Grant Fellowship, University of Virginia</w:t>
      </w:r>
      <w:r>
        <w:rPr>
          <w:spacing w:val="-27"/>
        </w:rPr>
        <w:t xml:space="preserve"> </w:t>
      </w:r>
      <w:r>
        <w:t>($3,900)</w:t>
      </w:r>
    </w:p>
    <w:p w14:paraId="5742178B" w14:textId="77777777" w:rsidR="001333CD" w:rsidRDefault="00D85708">
      <w:pPr>
        <w:pStyle w:val="BodyText"/>
        <w:tabs>
          <w:tab w:val="left" w:pos="1920"/>
        </w:tabs>
        <w:spacing w:line="264" w:lineRule="exact"/>
        <w:ind w:right="1086"/>
      </w:pPr>
      <w:r>
        <w:t>2010</w:t>
      </w:r>
      <w:r>
        <w:tab/>
        <w:t>Sociology Department Dissertation Fellowship</w:t>
      </w:r>
      <w:r>
        <w:rPr>
          <w:spacing w:val="-24"/>
        </w:rPr>
        <w:t xml:space="preserve"> </w:t>
      </w:r>
      <w:r>
        <w:t>($3,750)</w:t>
      </w:r>
    </w:p>
    <w:p w14:paraId="1D8E07FD" w14:textId="77777777" w:rsidR="001333CD" w:rsidRDefault="001333CD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14:paraId="6CD53C3D" w14:textId="77777777" w:rsidR="001333CD" w:rsidRDefault="001333CD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14:paraId="4B74ED5D" w14:textId="77777777" w:rsidR="001333CD" w:rsidRDefault="00D85708">
      <w:pPr>
        <w:pStyle w:val="Heading1"/>
        <w:ind w:left="120" w:right="1086"/>
        <w:rPr>
          <w:b w:val="0"/>
          <w:bCs w:val="0"/>
        </w:rPr>
      </w:pPr>
      <w:r>
        <w:t>PUBLICATIONS</w:t>
      </w:r>
    </w:p>
    <w:p w14:paraId="5FC2F6B4" w14:textId="77777777" w:rsidR="001333CD" w:rsidRDefault="001333CD">
      <w:pPr>
        <w:spacing w:before="6"/>
        <w:rPr>
          <w:rFonts w:ascii="Times New Roman" w:eastAsia="Times New Roman" w:hAnsi="Times New Roman" w:cs="Times New Roman"/>
          <w:b/>
          <w:bCs/>
        </w:rPr>
      </w:pPr>
    </w:p>
    <w:p w14:paraId="557F4323" w14:textId="77777777" w:rsidR="00FB3E05" w:rsidRPr="00FB3E05" w:rsidRDefault="00FB3E05" w:rsidP="00FB3E05">
      <w:pPr>
        <w:ind w:left="840" w:right="298" w:hanging="361"/>
        <w:jc w:val="both"/>
        <w:rPr>
          <w:rFonts w:ascii="Times New Roman" w:hAnsi="Times New Roman" w:cs="Times New Roman"/>
          <w:sz w:val="23"/>
          <w:szCs w:val="23"/>
        </w:rPr>
      </w:pPr>
      <w:r w:rsidRPr="00FB3E05">
        <w:rPr>
          <w:rFonts w:ascii="Times New Roman" w:hAnsi="Times New Roman" w:cs="Times New Roman"/>
          <w:sz w:val="23"/>
          <w:szCs w:val="23"/>
        </w:rPr>
        <w:t>Bridges, Tristan and Tara Leigh Tober</w:t>
      </w:r>
      <w:r w:rsidR="00073CFD">
        <w:rPr>
          <w:rFonts w:ascii="Times New Roman" w:hAnsi="Times New Roman" w:cs="Times New Roman"/>
          <w:sz w:val="23"/>
          <w:szCs w:val="23"/>
        </w:rPr>
        <w:t xml:space="preserve">. </w:t>
      </w:r>
      <w:r w:rsidRPr="00FB3E05">
        <w:rPr>
          <w:rFonts w:ascii="Times New Roman" w:hAnsi="Times New Roman" w:cs="Times New Roman"/>
          <w:sz w:val="23"/>
          <w:szCs w:val="23"/>
        </w:rPr>
        <w:t xml:space="preserve">2019. “Mass Shootings, Masculinity, and Gun Violence as Feminist Issues.” </w:t>
      </w:r>
      <w:r w:rsidRPr="00FB3E05">
        <w:rPr>
          <w:rFonts w:ascii="Times New Roman" w:hAnsi="Times New Roman" w:cs="Times New Roman"/>
          <w:i/>
          <w:sz w:val="23"/>
          <w:szCs w:val="23"/>
        </w:rPr>
        <w:t>Feminist Frontiers, 10</w:t>
      </w:r>
      <w:r w:rsidRPr="00FB3E05">
        <w:rPr>
          <w:rFonts w:ascii="Times New Roman" w:hAnsi="Times New Roman" w:cs="Times New Roman"/>
          <w:i/>
          <w:sz w:val="23"/>
          <w:szCs w:val="23"/>
          <w:vertAlign w:val="superscript"/>
        </w:rPr>
        <w:t>th</w:t>
      </w:r>
      <w:r w:rsidRPr="00FB3E05">
        <w:rPr>
          <w:rFonts w:ascii="Times New Roman" w:hAnsi="Times New Roman" w:cs="Times New Roman"/>
          <w:i/>
          <w:sz w:val="23"/>
          <w:szCs w:val="23"/>
        </w:rPr>
        <w:t xml:space="preserve"> edition</w:t>
      </w:r>
      <w:r w:rsidRPr="00FB3E05">
        <w:rPr>
          <w:rFonts w:ascii="Times New Roman" w:hAnsi="Times New Roman" w:cs="Times New Roman"/>
          <w:sz w:val="23"/>
          <w:szCs w:val="23"/>
        </w:rPr>
        <w:t xml:space="preserve">, edited by </w:t>
      </w:r>
      <w:proofErr w:type="spellStart"/>
      <w:r w:rsidRPr="00FB3E05">
        <w:rPr>
          <w:rFonts w:ascii="Times New Roman" w:hAnsi="Times New Roman" w:cs="Times New Roman"/>
          <w:sz w:val="23"/>
          <w:szCs w:val="23"/>
        </w:rPr>
        <w:t>Verta</w:t>
      </w:r>
      <w:proofErr w:type="spellEnd"/>
      <w:r w:rsidRPr="00FB3E05">
        <w:rPr>
          <w:rFonts w:ascii="Times New Roman" w:hAnsi="Times New Roman" w:cs="Times New Roman"/>
          <w:sz w:val="23"/>
          <w:szCs w:val="23"/>
        </w:rPr>
        <w:t xml:space="preserve"> Taylor, Nancy Whittier, and Leila Rupp. Lanham, MD: Rowman and Littlefield.</w:t>
      </w:r>
    </w:p>
    <w:p w14:paraId="0E3F7733" w14:textId="77777777" w:rsidR="00FB3E05" w:rsidRPr="00FB3E05" w:rsidRDefault="00FB3E05" w:rsidP="00FB3E05">
      <w:pPr>
        <w:pStyle w:val="ListParagraph"/>
        <w:numPr>
          <w:ilvl w:val="0"/>
          <w:numId w:val="1"/>
        </w:numPr>
        <w:ind w:right="29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3E05">
        <w:rPr>
          <w:rFonts w:ascii="Times New Roman" w:hAnsi="Times New Roman" w:cs="Times New Roman"/>
          <w:sz w:val="23"/>
          <w:szCs w:val="23"/>
        </w:rPr>
        <w:t xml:space="preserve">Reprinted in </w:t>
      </w:r>
      <w:r w:rsidRPr="00FB3E05">
        <w:rPr>
          <w:rFonts w:ascii="Times New Roman" w:hAnsi="Times New Roman" w:cs="Times New Roman"/>
          <w:i/>
          <w:sz w:val="23"/>
          <w:szCs w:val="23"/>
        </w:rPr>
        <w:t>Focus on Social Problems: A Contemporary Reader, 2</w:t>
      </w:r>
      <w:r w:rsidRPr="00FB3E05">
        <w:rPr>
          <w:rFonts w:ascii="Times New Roman" w:hAnsi="Times New Roman" w:cs="Times New Roman"/>
          <w:i/>
          <w:sz w:val="23"/>
          <w:szCs w:val="23"/>
          <w:vertAlign w:val="superscript"/>
        </w:rPr>
        <w:t>nd</w:t>
      </w:r>
      <w:r w:rsidRPr="00FB3E05">
        <w:rPr>
          <w:rFonts w:ascii="Times New Roman" w:hAnsi="Times New Roman" w:cs="Times New Roman"/>
          <w:i/>
          <w:sz w:val="23"/>
          <w:szCs w:val="23"/>
        </w:rPr>
        <w:t xml:space="preserve"> edition</w:t>
      </w:r>
      <w:r w:rsidR="00073CFD">
        <w:rPr>
          <w:rFonts w:ascii="Times New Roman" w:hAnsi="Times New Roman" w:cs="Times New Roman"/>
          <w:sz w:val="23"/>
          <w:szCs w:val="23"/>
        </w:rPr>
        <w:t xml:space="preserve"> (</w:t>
      </w:r>
      <w:r w:rsidRPr="00FB3E05">
        <w:rPr>
          <w:rFonts w:ascii="Times New Roman" w:hAnsi="Times New Roman" w:cs="Times New Roman"/>
          <w:sz w:val="23"/>
          <w:szCs w:val="23"/>
        </w:rPr>
        <w:t xml:space="preserve">2019), edited by Mindy </w:t>
      </w:r>
      <w:proofErr w:type="spellStart"/>
      <w:r w:rsidRPr="00FB3E05">
        <w:rPr>
          <w:rFonts w:ascii="Times New Roman" w:hAnsi="Times New Roman" w:cs="Times New Roman"/>
          <w:sz w:val="23"/>
          <w:szCs w:val="23"/>
        </w:rPr>
        <w:t>Stombler</w:t>
      </w:r>
      <w:proofErr w:type="spellEnd"/>
      <w:r w:rsidRPr="00FB3E05">
        <w:rPr>
          <w:rFonts w:ascii="Times New Roman" w:hAnsi="Times New Roman" w:cs="Times New Roman"/>
          <w:sz w:val="23"/>
          <w:szCs w:val="23"/>
        </w:rPr>
        <w:t xml:space="preserve"> and Amanda </w:t>
      </w:r>
      <w:proofErr w:type="spellStart"/>
      <w:r w:rsidRPr="00FB3E05">
        <w:rPr>
          <w:rFonts w:ascii="Times New Roman" w:hAnsi="Times New Roman" w:cs="Times New Roman"/>
          <w:sz w:val="23"/>
          <w:szCs w:val="23"/>
        </w:rPr>
        <w:t>Jungels</w:t>
      </w:r>
      <w:proofErr w:type="spellEnd"/>
      <w:r w:rsidRPr="00FB3E05">
        <w:rPr>
          <w:rFonts w:ascii="Times New Roman" w:hAnsi="Times New Roman" w:cs="Times New Roman"/>
          <w:sz w:val="23"/>
          <w:szCs w:val="23"/>
        </w:rPr>
        <w:t>. New York: Oxford University Press.</w:t>
      </w:r>
    </w:p>
    <w:p w14:paraId="5A6951D1" w14:textId="77777777" w:rsidR="00B4739B" w:rsidRDefault="00B4739B" w:rsidP="00FB3E05">
      <w:pPr>
        <w:ind w:left="900" w:right="298" w:hanging="45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33CC9F11" w14:textId="74A0DDC9" w:rsidR="001333CD" w:rsidRDefault="00C83A83" w:rsidP="00FB3E05">
      <w:pPr>
        <w:ind w:left="900" w:right="298" w:hanging="45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3E05">
        <w:rPr>
          <w:rFonts w:ascii="Times New Roman" w:eastAsia="Times New Roman" w:hAnsi="Times New Roman" w:cs="Times New Roman"/>
          <w:sz w:val="23"/>
          <w:szCs w:val="23"/>
        </w:rPr>
        <w:t xml:space="preserve">Bridges, </w:t>
      </w:r>
      <w:r w:rsidR="00D85708" w:rsidRPr="00FB3E05">
        <w:rPr>
          <w:rFonts w:ascii="Times New Roman" w:eastAsia="Times New Roman" w:hAnsi="Times New Roman" w:cs="Times New Roman"/>
          <w:sz w:val="23"/>
          <w:szCs w:val="23"/>
        </w:rPr>
        <w:t xml:space="preserve">Tristan and Tara Leigh Tober. </w:t>
      </w:r>
      <w:r w:rsidRPr="00FB3E05">
        <w:rPr>
          <w:rFonts w:ascii="Times New Roman" w:eastAsia="Times New Roman" w:hAnsi="Times New Roman" w:cs="Times New Roman"/>
          <w:sz w:val="23"/>
          <w:szCs w:val="23"/>
        </w:rPr>
        <w:t xml:space="preserve">2016. </w:t>
      </w:r>
      <w:r w:rsidR="00D85708" w:rsidRPr="00FB3E05">
        <w:rPr>
          <w:rFonts w:ascii="Times New Roman" w:eastAsia="Times New Roman" w:hAnsi="Times New Roman" w:cs="Times New Roman"/>
          <w:sz w:val="23"/>
          <w:szCs w:val="23"/>
        </w:rPr>
        <w:t xml:space="preserve">“Mass Shootings and Masculinity,” </w:t>
      </w:r>
      <w:r w:rsidRPr="00FB3E05">
        <w:rPr>
          <w:rFonts w:ascii="Times New Roman" w:eastAsia="Times New Roman" w:hAnsi="Times New Roman" w:cs="Times New Roman"/>
          <w:sz w:val="23"/>
          <w:szCs w:val="23"/>
        </w:rPr>
        <w:t xml:space="preserve">Pp. 507-512 </w:t>
      </w:r>
      <w:r w:rsidR="00D85708" w:rsidRPr="00FB3E05">
        <w:rPr>
          <w:rFonts w:ascii="Times New Roman" w:eastAsia="Times New Roman" w:hAnsi="Times New Roman" w:cs="Times New Roman"/>
          <w:sz w:val="23"/>
          <w:szCs w:val="23"/>
        </w:rPr>
        <w:t>in</w:t>
      </w:r>
      <w:r w:rsidR="00D85708" w:rsidRPr="00FB3E05">
        <w:rPr>
          <w:rFonts w:ascii="Times New Roman" w:eastAsia="Times New Roman" w:hAnsi="Times New Roman" w:cs="Times New Roman"/>
          <w:spacing w:val="-27"/>
          <w:sz w:val="23"/>
          <w:szCs w:val="23"/>
        </w:rPr>
        <w:t xml:space="preserve"> </w:t>
      </w:r>
      <w:r w:rsidR="00D85708" w:rsidRPr="00FB3E05">
        <w:rPr>
          <w:rFonts w:ascii="Times New Roman" w:eastAsia="Times New Roman" w:hAnsi="Times New Roman" w:cs="Times New Roman"/>
          <w:i/>
          <w:sz w:val="23"/>
          <w:szCs w:val="23"/>
        </w:rPr>
        <w:t>Focus on Social Problems: A Contemporary Reader</w:t>
      </w:r>
      <w:r w:rsidR="00D85708" w:rsidRPr="00FB3E05">
        <w:rPr>
          <w:rFonts w:ascii="Times New Roman" w:eastAsia="Times New Roman" w:hAnsi="Times New Roman" w:cs="Times New Roman"/>
          <w:sz w:val="23"/>
          <w:szCs w:val="23"/>
        </w:rPr>
        <w:t xml:space="preserve">, edited by Mindy </w:t>
      </w:r>
      <w:proofErr w:type="spellStart"/>
      <w:r w:rsidR="00D85708" w:rsidRPr="00FB3E05">
        <w:rPr>
          <w:rFonts w:ascii="Times New Roman" w:eastAsia="Times New Roman" w:hAnsi="Times New Roman" w:cs="Times New Roman"/>
          <w:sz w:val="23"/>
          <w:szCs w:val="23"/>
        </w:rPr>
        <w:t>Stombler</w:t>
      </w:r>
      <w:proofErr w:type="spellEnd"/>
      <w:r w:rsidR="00D85708" w:rsidRPr="00FB3E05">
        <w:rPr>
          <w:rFonts w:ascii="Times New Roman" w:eastAsia="Times New Roman" w:hAnsi="Times New Roman" w:cs="Times New Roman"/>
          <w:sz w:val="23"/>
          <w:szCs w:val="23"/>
        </w:rPr>
        <w:t xml:space="preserve"> and Amanda</w:t>
      </w:r>
      <w:r w:rsidR="00D85708" w:rsidRPr="00FB3E05">
        <w:rPr>
          <w:rFonts w:ascii="Times New Roman" w:eastAsia="Times New Roman" w:hAnsi="Times New Roman" w:cs="Times New Roman"/>
          <w:spacing w:val="-26"/>
          <w:sz w:val="23"/>
          <w:szCs w:val="23"/>
        </w:rPr>
        <w:t xml:space="preserve"> </w:t>
      </w:r>
      <w:proofErr w:type="spellStart"/>
      <w:r w:rsidR="00D85708" w:rsidRPr="00FB3E05">
        <w:rPr>
          <w:rFonts w:ascii="Times New Roman" w:eastAsia="Times New Roman" w:hAnsi="Times New Roman" w:cs="Times New Roman"/>
          <w:sz w:val="23"/>
          <w:szCs w:val="23"/>
        </w:rPr>
        <w:t>Jungels</w:t>
      </w:r>
      <w:proofErr w:type="spellEnd"/>
      <w:r w:rsidR="00D85708" w:rsidRPr="00FB3E05">
        <w:rPr>
          <w:rFonts w:ascii="Times New Roman" w:eastAsia="Times New Roman" w:hAnsi="Times New Roman" w:cs="Times New Roman"/>
          <w:sz w:val="23"/>
          <w:szCs w:val="23"/>
        </w:rPr>
        <w:t>. New York: Oxford University</w:t>
      </w:r>
      <w:r w:rsidR="00D85708" w:rsidRPr="00FB3E05"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 w:rsidR="00D85708" w:rsidRPr="00FB3E05">
        <w:rPr>
          <w:rFonts w:ascii="Times New Roman" w:eastAsia="Times New Roman" w:hAnsi="Times New Roman" w:cs="Times New Roman"/>
          <w:sz w:val="23"/>
          <w:szCs w:val="23"/>
        </w:rPr>
        <w:t>Press.</w:t>
      </w:r>
    </w:p>
    <w:p w14:paraId="4BFF2A37" w14:textId="77777777" w:rsidR="00FB3E05" w:rsidRPr="00FB3E05" w:rsidRDefault="00FB3E05" w:rsidP="00FB3E05">
      <w:pPr>
        <w:pStyle w:val="ListParagraph"/>
        <w:widowControl/>
        <w:numPr>
          <w:ilvl w:val="0"/>
          <w:numId w:val="1"/>
        </w:numPr>
        <w:tabs>
          <w:tab w:val="left" w:pos="720"/>
        </w:tabs>
        <w:contextualSpacing/>
        <w:rPr>
          <w:rFonts w:ascii="Times New Roman" w:hAnsi="Times New Roman" w:cs="Times New Roman"/>
          <w:sz w:val="23"/>
          <w:szCs w:val="23"/>
        </w:rPr>
      </w:pPr>
      <w:r w:rsidRPr="00FB3E05">
        <w:rPr>
          <w:rFonts w:ascii="Times New Roman" w:hAnsi="Times New Roman" w:cs="Times New Roman"/>
          <w:iCs/>
          <w:sz w:val="23"/>
          <w:szCs w:val="23"/>
        </w:rPr>
        <w:t xml:space="preserve">Reprinted in </w:t>
      </w:r>
      <w:r w:rsidRPr="00FB3E05">
        <w:rPr>
          <w:rFonts w:ascii="Times New Roman" w:hAnsi="Times New Roman" w:cs="Times New Roman"/>
          <w:i/>
          <w:iCs/>
          <w:sz w:val="23"/>
          <w:szCs w:val="23"/>
        </w:rPr>
        <w:t>Men’s Lives</w:t>
      </w:r>
      <w:r w:rsidRPr="00FB3E05">
        <w:rPr>
          <w:rFonts w:ascii="Times New Roman" w:hAnsi="Times New Roman" w:cs="Times New Roman"/>
          <w:iCs/>
          <w:sz w:val="23"/>
          <w:szCs w:val="23"/>
        </w:rPr>
        <w:t xml:space="preserve"> (2018, 10</w:t>
      </w:r>
      <w:r w:rsidRPr="00FB3E05">
        <w:rPr>
          <w:rFonts w:ascii="Times New Roman" w:hAnsi="Times New Roman" w:cs="Times New Roman"/>
          <w:iCs/>
          <w:sz w:val="23"/>
          <w:szCs w:val="23"/>
          <w:vertAlign w:val="superscript"/>
        </w:rPr>
        <w:t>th</w:t>
      </w:r>
      <w:r w:rsidRPr="00FB3E05">
        <w:rPr>
          <w:rFonts w:ascii="Times New Roman" w:hAnsi="Times New Roman" w:cs="Times New Roman"/>
          <w:iCs/>
          <w:sz w:val="23"/>
          <w:szCs w:val="23"/>
        </w:rPr>
        <w:t xml:space="preserve"> edition), edited by Michael Kimmel and Michael Messner. New York: Oxford University Press.</w:t>
      </w:r>
    </w:p>
    <w:p w14:paraId="37D2C952" w14:textId="77777777" w:rsidR="00B4739B" w:rsidRDefault="00B4739B" w:rsidP="005D6BD0">
      <w:pPr>
        <w:ind w:left="900" w:right="298" w:hanging="45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17034E0F" w14:textId="1574AB0D" w:rsidR="00C83A83" w:rsidRPr="00DB08DF" w:rsidRDefault="00C83A83" w:rsidP="005D6BD0">
      <w:pPr>
        <w:ind w:left="900" w:right="298" w:hanging="45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Tober, Tara Leigh. Book Review: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The Long Defeat: Cultural Trauma</w:t>
      </w:r>
      <w:r w:rsidR="007F2659">
        <w:rPr>
          <w:rFonts w:ascii="Times New Roman" w:eastAsia="Times New Roman" w:hAnsi="Times New Roman" w:cs="Times New Roman"/>
          <w:i/>
          <w:sz w:val="23"/>
          <w:szCs w:val="23"/>
        </w:rPr>
        <w:t xml:space="preserve">, Memory, and Identity in </w:t>
      </w:r>
      <w:r w:rsidR="007F2659">
        <w:rPr>
          <w:rFonts w:ascii="Times New Roman" w:eastAsia="Times New Roman" w:hAnsi="Times New Roman" w:cs="Times New Roman"/>
          <w:i/>
          <w:sz w:val="23"/>
          <w:szCs w:val="23"/>
        </w:rPr>
        <w:lastRenderedPageBreak/>
        <w:t xml:space="preserve">Japan, </w:t>
      </w:r>
      <w:r w:rsidR="007F2659">
        <w:rPr>
          <w:rFonts w:ascii="Times New Roman" w:eastAsia="Times New Roman" w:hAnsi="Times New Roman" w:cs="Times New Roman"/>
          <w:sz w:val="23"/>
          <w:szCs w:val="23"/>
        </w:rPr>
        <w:t xml:space="preserve">by Akiko Hashimoto. </w:t>
      </w:r>
      <w:r w:rsidR="00DB08DF">
        <w:rPr>
          <w:rFonts w:ascii="Times New Roman" w:eastAsia="Times New Roman" w:hAnsi="Times New Roman" w:cs="Times New Roman"/>
          <w:i/>
          <w:sz w:val="23"/>
          <w:szCs w:val="23"/>
        </w:rPr>
        <w:t>Social Forces</w:t>
      </w:r>
      <w:r w:rsidR="00DB08DF">
        <w:rPr>
          <w:rFonts w:ascii="Times New Roman" w:eastAsia="Times New Roman" w:hAnsi="Times New Roman" w:cs="Times New Roman"/>
          <w:sz w:val="23"/>
          <w:szCs w:val="23"/>
        </w:rPr>
        <w:t>, March 8, 2016.</w:t>
      </w:r>
    </w:p>
    <w:p w14:paraId="5DF61E3B" w14:textId="77777777" w:rsidR="00B4739B" w:rsidRDefault="00B4739B" w:rsidP="00C83A83">
      <w:pPr>
        <w:spacing w:line="264" w:lineRule="exact"/>
        <w:ind w:left="810" w:hanging="360"/>
        <w:rPr>
          <w:rFonts w:ascii="Times New Roman"/>
          <w:sz w:val="23"/>
        </w:rPr>
      </w:pPr>
    </w:p>
    <w:p w14:paraId="74D65343" w14:textId="689602CB" w:rsidR="001333CD" w:rsidRPr="00DA47BC" w:rsidRDefault="00D85708" w:rsidP="00C83A83">
      <w:pPr>
        <w:spacing w:line="264" w:lineRule="exact"/>
        <w:ind w:left="810" w:hanging="3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Tober, Tara L</w:t>
      </w:r>
      <w:r w:rsidR="00C83A83">
        <w:rPr>
          <w:rFonts w:ascii="Times New Roman"/>
          <w:sz w:val="23"/>
        </w:rPr>
        <w:t>eigh</w:t>
      </w:r>
      <w:r>
        <w:rPr>
          <w:rFonts w:ascii="Times New Roman"/>
          <w:sz w:val="23"/>
        </w:rPr>
        <w:t xml:space="preserve">. </w:t>
      </w:r>
      <w:r w:rsidR="00DA47BC">
        <w:rPr>
          <w:rFonts w:ascii="Times New Roman"/>
          <w:sz w:val="23"/>
        </w:rPr>
        <w:t xml:space="preserve">2016. </w:t>
      </w:r>
      <w:r>
        <w:rPr>
          <w:rFonts w:ascii="Times New Roman"/>
          <w:sz w:val="23"/>
        </w:rPr>
        <w:t xml:space="preserve">Book Review: </w:t>
      </w:r>
      <w:r>
        <w:rPr>
          <w:rFonts w:ascii="Times New Roman"/>
          <w:i/>
          <w:sz w:val="23"/>
        </w:rPr>
        <w:t>Bitter Chocolate: Anatomy of an Industry</w:t>
      </w:r>
      <w:r>
        <w:rPr>
          <w:rFonts w:ascii="Times New Roman"/>
          <w:sz w:val="23"/>
        </w:rPr>
        <w:t>, by Carol</w:t>
      </w:r>
      <w:r>
        <w:rPr>
          <w:rFonts w:ascii="Times New Roman"/>
          <w:spacing w:val="-35"/>
          <w:sz w:val="23"/>
        </w:rPr>
        <w:t xml:space="preserve"> </w:t>
      </w:r>
      <w:r>
        <w:rPr>
          <w:rFonts w:ascii="Times New Roman"/>
          <w:sz w:val="23"/>
        </w:rPr>
        <w:t>Off.</w:t>
      </w:r>
      <w:r w:rsidR="00C83A83">
        <w:rPr>
          <w:rFonts w:ascii="Times New Roman"/>
          <w:sz w:val="23"/>
        </w:rPr>
        <w:t xml:space="preserve"> </w:t>
      </w:r>
      <w:r>
        <w:rPr>
          <w:rFonts w:ascii="Times New Roman"/>
          <w:i/>
          <w:sz w:val="23"/>
        </w:rPr>
        <w:t xml:space="preserve">Humanity </w:t>
      </w:r>
      <w:r w:rsidR="00C83A83">
        <w:rPr>
          <w:rFonts w:ascii="Times New Roman"/>
          <w:i/>
          <w:sz w:val="23"/>
        </w:rPr>
        <w:t>&amp;</w:t>
      </w:r>
      <w:r>
        <w:rPr>
          <w:rFonts w:ascii="Times New Roman"/>
          <w:i/>
          <w:spacing w:val="-5"/>
          <w:sz w:val="23"/>
        </w:rPr>
        <w:t xml:space="preserve"> </w:t>
      </w:r>
      <w:r w:rsidR="00DA47BC">
        <w:rPr>
          <w:rFonts w:ascii="Times New Roman"/>
          <w:i/>
          <w:sz w:val="23"/>
        </w:rPr>
        <w:t xml:space="preserve">Society </w:t>
      </w:r>
      <w:r w:rsidR="00DA47BC">
        <w:rPr>
          <w:rFonts w:ascii="Times New Roman"/>
          <w:sz w:val="23"/>
        </w:rPr>
        <w:t>40:358-360.</w:t>
      </w:r>
    </w:p>
    <w:p w14:paraId="39C928C0" w14:textId="77777777" w:rsidR="00B4739B" w:rsidRDefault="00B4739B">
      <w:pPr>
        <w:ind w:left="841" w:right="1086" w:hanging="361"/>
        <w:rPr>
          <w:rFonts w:ascii="Times New Roman" w:eastAsia="Times New Roman" w:hAnsi="Times New Roman" w:cs="Times New Roman"/>
          <w:sz w:val="23"/>
          <w:szCs w:val="23"/>
        </w:rPr>
      </w:pPr>
    </w:p>
    <w:p w14:paraId="5D452BEC" w14:textId="1715C8E8" w:rsidR="001333CD" w:rsidRDefault="00D85708">
      <w:pPr>
        <w:ind w:left="841" w:right="1086" w:hanging="36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Tober, Tara Leigh. 2010. “Social Memory” in the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Encyclopedia of Identity</w:t>
      </w:r>
      <w:r>
        <w:rPr>
          <w:rFonts w:ascii="Times New Roman" w:eastAsia="Times New Roman" w:hAnsi="Times New Roman" w:cs="Times New Roman"/>
          <w:sz w:val="23"/>
          <w:szCs w:val="23"/>
        </w:rPr>
        <w:t>. London:</w:t>
      </w:r>
      <w:r>
        <w:rPr>
          <w:rFonts w:ascii="Times New Roman" w:eastAsia="Times New Roman" w:hAnsi="Times New Roman" w:cs="Times New Roman"/>
          <w:spacing w:val="-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Sage Publications.</w:t>
      </w:r>
    </w:p>
    <w:p w14:paraId="5DF05912" w14:textId="77777777" w:rsidR="00B4739B" w:rsidRDefault="00B4739B">
      <w:pPr>
        <w:spacing w:before="2"/>
        <w:ind w:left="841" w:hanging="361"/>
        <w:rPr>
          <w:rFonts w:ascii="Times New Roman"/>
          <w:sz w:val="23"/>
        </w:rPr>
      </w:pPr>
    </w:p>
    <w:p w14:paraId="41B2DCDE" w14:textId="752D17A0" w:rsidR="001333CD" w:rsidRDefault="00D85708">
      <w:pPr>
        <w:spacing w:before="2"/>
        <w:ind w:left="841" w:hanging="36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 xml:space="preserve">Tober, Tara Leigh. 2009. Book Review: </w:t>
      </w:r>
      <w:r>
        <w:rPr>
          <w:rFonts w:ascii="Times New Roman"/>
          <w:i/>
          <w:sz w:val="23"/>
        </w:rPr>
        <w:t>Remembering the Year of the French: Irish Folk History</w:t>
      </w:r>
      <w:r>
        <w:rPr>
          <w:rFonts w:ascii="Times New Roman"/>
          <w:i/>
          <w:spacing w:val="-30"/>
          <w:sz w:val="23"/>
        </w:rPr>
        <w:t xml:space="preserve"> </w:t>
      </w:r>
      <w:r>
        <w:rPr>
          <w:rFonts w:ascii="Times New Roman"/>
          <w:i/>
          <w:sz w:val="23"/>
        </w:rPr>
        <w:t>and Social Memory</w:t>
      </w:r>
      <w:r>
        <w:rPr>
          <w:rFonts w:ascii="Times New Roman"/>
          <w:sz w:val="23"/>
        </w:rPr>
        <w:t xml:space="preserve">, by Guy </w:t>
      </w:r>
      <w:proofErr w:type="spellStart"/>
      <w:r>
        <w:rPr>
          <w:rFonts w:ascii="Times New Roman"/>
          <w:sz w:val="23"/>
        </w:rPr>
        <w:t>Beiner</w:t>
      </w:r>
      <w:proofErr w:type="spellEnd"/>
      <w:r>
        <w:rPr>
          <w:rFonts w:ascii="Times New Roman"/>
          <w:sz w:val="23"/>
        </w:rPr>
        <w:t xml:space="preserve">. </w:t>
      </w:r>
      <w:r>
        <w:rPr>
          <w:rFonts w:ascii="Times New Roman"/>
          <w:i/>
          <w:sz w:val="23"/>
        </w:rPr>
        <w:t xml:space="preserve">Memory Studies </w:t>
      </w:r>
      <w:r>
        <w:rPr>
          <w:rFonts w:ascii="Times New Roman"/>
          <w:sz w:val="23"/>
        </w:rPr>
        <w:t>2(1):</w:t>
      </w:r>
      <w:r>
        <w:rPr>
          <w:rFonts w:ascii="Times New Roman"/>
          <w:spacing w:val="-13"/>
          <w:sz w:val="23"/>
        </w:rPr>
        <w:t xml:space="preserve"> </w:t>
      </w:r>
      <w:r>
        <w:rPr>
          <w:rFonts w:ascii="Times New Roman"/>
          <w:sz w:val="23"/>
        </w:rPr>
        <w:t>132-134.</w:t>
      </w:r>
    </w:p>
    <w:p w14:paraId="05D00C37" w14:textId="77777777" w:rsidR="001333CD" w:rsidRDefault="001333CD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19714C1C" w14:textId="77777777" w:rsidR="001333CD" w:rsidRDefault="001333CD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14:paraId="2A819581" w14:textId="77777777" w:rsidR="001333CD" w:rsidRDefault="00D85708">
      <w:pPr>
        <w:pStyle w:val="Heading1"/>
        <w:ind w:left="120" w:right="134"/>
        <w:rPr>
          <w:b w:val="0"/>
          <w:bCs w:val="0"/>
        </w:rPr>
      </w:pPr>
      <w:r>
        <w:t>CONFERENCE</w:t>
      </w:r>
      <w:r>
        <w:rPr>
          <w:spacing w:val="-6"/>
        </w:rPr>
        <w:t xml:space="preserve"> </w:t>
      </w:r>
      <w:r>
        <w:t>PRESENTATIONS</w:t>
      </w:r>
    </w:p>
    <w:p w14:paraId="48514CB4" w14:textId="77777777" w:rsidR="001333CD" w:rsidRDefault="001333CD">
      <w:pPr>
        <w:spacing w:before="6"/>
        <w:rPr>
          <w:rFonts w:ascii="Times New Roman" w:eastAsia="Times New Roman" w:hAnsi="Times New Roman" w:cs="Times New Roman"/>
          <w:b/>
          <w:bCs/>
        </w:rPr>
      </w:pPr>
    </w:p>
    <w:p w14:paraId="071524EF" w14:textId="26327EF8" w:rsidR="00B4739B" w:rsidRDefault="00B4739B">
      <w:pPr>
        <w:pStyle w:val="BodyText"/>
        <w:ind w:left="840" w:right="134" w:hanging="361"/>
      </w:pPr>
      <w:r>
        <w:t xml:space="preserve">*2020. </w:t>
      </w:r>
      <w:r w:rsidRPr="00B4739B">
        <w:rPr>
          <w:bCs/>
          <w:lang w:val="en"/>
        </w:rPr>
        <w:t xml:space="preserve">“Measuring and Understanding the Gendered and Racial Dimensions of Mass Shootings in the U.S.” (with </w:t>
      </w:r>
      <w:r>
        <w:rPr>
          <w:bCs/>
          <w:lang w:val="en"/>
        </w:rPr>
        <w:t>Tristan Bridges</w:t>
      </w:r>
      <w:r w:rsidRPr="00B4739B">
        <w:rPr>
          <w:bCs/>
          <w:lang w:val="en"/>
        </w:rPr>
        <w:t xml:space="preserve">, Julia Maya Chatterjee, and Melanie </w:t>
      </w:r>
      <w:proofErr w:type="spellStart"/>
      <w:r w:rsidRPr="00B4739B">
        <w:rPr>
          <w:bCs/>
          <w:lang w:val="en"/>
        </w:rPr>
        <w:t>Brazzell</w:t>
      </w:r>
      <w:proofErr w:type="spellEnd"/>
      <w:r w:rsidRPr="00B4739B">
        <w:rPr>
          <w:bCs/>
          <w:lang w:val="en"/>
        </w:rPr>
        <w:t>)</w:t>
      </w:r>
      <w:r>
        <w:rPr>
          <w:bCs/>
          <w:lang w:val="en"/>
        </w:rPr>
        <w:t>—</w:t>
      </w:r>
      <w:r w:rsidRPr="00B4739B">
        <w:t>American Sociological Association Annual Meeting. (</w:t>
      </w:r>
      <w:r>
        <w:t xml:space="preserve">accepted but </w:t>
      </w:r>
      <w:r w:rsidRPr="00B4739B">
        <w:t>cancelled due to COVID-19)</w:t>
      </w:r>
    </w:p>
    <w:p w14:paraId="139CFEB8" w14:textId="77777777" w:rsidR="00B4739B" w:rsidRDefault="00B4739B">
      <w:pPr>
        <w:pStyle w:val="BodyText"/>
        <w:ind w:left="840" w:right="134" w:hanging="361"/>
      </w:pPr>
    </w:p>
    <w:p w14:paraId="71F8833C" w14:textId="1E007BE0" w:rsidR="005D6BD0" w:rsidRDefault="005D6BD0">
      <w:pPr>
        <w:pStyle w:val="BodyText"/>
        <w:ind w:left="840" w:right="134" w:hanging="361"/>
      </w:pPr>
      <w:r>
        <w:t>2016. “Mastering a Difficult Past: Political Iconoclasm in Ireland, 1922-1998”—American Sociological Association Meeting, Seattle, Washington</w:t>
      </w:r>
    </w:p>
    <w:p w14:paraId="439FEF2F" w14:textId="77777777" w:rsidR="00B4739B" w:rsidRDefault="00B4739B">
      <w:pPr>
        <w:pStyle w:val="BodyText"/>
        <w:ind w:left="840" w:right="134" w:hanging="361"/>
      </w:pPr>
    </w:p>
    <w:p w14:paraId="65CF7993" w14:textId="08E4911E" w:rsidR="001333CD" w:rsidRDefault="00D85708">
      <w:pPr>
        <w:pStyle w:val="BodyText"/>
        <w:ind w:left="840" w:right="134" w:hanging="361"/>
      </w:pPr>
      <w:r>
        <w:t>2015. “Remembering the Emergency: Official and Public Discourse Surrounding Irish</w:t>
      </w:r>
      <w:r>
        <w:rPr>
          <w:spacing w:val="-34"/>
        </w:rPr>
        <w:t xml:space="preserve"> </w:t>
      </w:r>
      <w:r>
        <w:t>Neutrality”— American Sociological Association Meeting, Chicago,</w:t>
      </w:r>
      <w:r>
        <w:rPr>
          <w:spacing w:val="-24"/>
        </w:rPr>
        <w:t xml:space="preserve"> </w:t>
      </w:r>
      <w:r>
        <w:t>Illinois</w:t>
      </w:r>
    </w:p>
    <w:p w14:paraId="62EE162D" w14:textId="77777777" w:rsidR="00B4739B" w:rsidRDefault="00B4739B">
      <w:pPr>
        <w:pStyle w:val="BodyText"/>
        <w:spacing w:before="2"/>
        <w:ind w:left="840" w:right="134" w:hanging="361"/>
      </w:pPr>
    </w:p>
    <w:p w14:paraId="6377E214" w14:textId="69A7BC42" w:rsidR="001333CD" w:rsidRDefault="00D85708">
      <w:pPr>
        <w:pStyle w:val="BodyText"/>
        <w:spacing w:before="2"/>
        <w:ind w:left="840" w:right="134" w:hanging="361"/>
      </w:pPr>
      <w:r>
        <w:t>2013. “Remembering Neutrality: Competing Cultural Logics in a Globalizing</w:t>
      </w:r>
      <w:r>
        <w:rPr>
          <w:spacing w:val="-29"/>
        </w:rPr>
        <w:t xml:space="preserve"> </w:t>
      </w:r>
      <w:r>
        <w:t>World”—American Sociological Association Meeting, New York City, New</w:t>
      </w:r>
      <w:r>
        <w:rPr>
          <w:spacing w:val="-19"/>
        </w:rPr>
        <w:t xml:space="preserve"> </w:t>
      </w:r>
      <w:r>
        <w:t>York</w:t>
      </w:r>
    </w:p>
    <w:p w14:paraId="3B4ACEEE" w14:textId="77777777" w:rsidR="00B4739B" w:rsidRDefault="00B4739B">
      <w:pPr>
        <w:pStyle w:val="BodyText"/>
        <w:ind w:left="840" w:right="134" w:hanging="361"/>
      </w:pPr>
    </w:p>
    <w:p w14:paraId="092905C4" w14:textId="62D5B342" w:rsidR="001333CD" w:rsidRDefault="00D85708">
      <w:pPr>
        <w:pStyle w:val="BodyText"/>
        <w:ind w:left="840" w:right="134" w:hanging="361"/>
      </w:pPr>
      <w:r>
        <w:t>2012. “From Difficult to Usable Pasts: Remembering Irish Neutrality”—American</w:t>
      </w:r>
      <w:r>
        <w:rPr>
          <w:spacing w:val="-33"/>
        </w:rPr>
        <w:t xml:space="preserve"> </w:t>
      </w:r>
      <w:r>
        <w:t>Sociological Association Meeting, Denver,</w:t>
      </w:r>
      <w:r>
        <w:rPr>
          <w:spacing w:val="-12"/>
        </w:rPr>
        <w:t xml:space="preserve"> </w:t>
      </w:r>
      <w:r>
        <w:t>Colorado</w:t>
      </w:r>
    </w:p>
    <w:p w14:paraId="2AE83936" w14:textId="77777777" w:rsidR="00B4739B" w:rsidRDefault="00B4739B">
      <w:pPr>
        <w:pStyle w:val="BodyText"/>
        <w:ind w:left="840" w:right="134" w:hanging="361"/>
      </w:pPr>
    </w:p>
    <w:p w14:paraId="05CEE448" w14:textId="3FF16624" w:rsidR="001333CD" w:rsidRDefault="00D85708">
      <w:pPr>
        <w:pStyle w:val="BodyText"/>
        <w:ind w:left="840" w:right="134" w:hanging="361"/>
      </w:pPr>
      <w:r>
        <w:t>2011. “Commemorative Destruction in Ireland”—American Sociological Association Meeting,</w:t>
      </w:r>
      <w:r>
        <w:rPr>
          <w:spacing w:val="-38"/>
        </w:rPr>
        <w:t xml:space="preserve"> </w:t>
      </w:r>
      <w:r>
        <w:t>Las Vegas,</w:t>
      </w:r>
      <w:r>
        <w:rPr>
          <w:spacing w:val="-7"/>
        </w:rPr>
        <w:t xml:space="preserve"> </w:t>
      </w:r>
      <w:r>
        <w:t>Nevada</w:t>
      </w:r>
    </w:p>
    <w:p w14:paraId="3700A724" w14:textId="77777777" w:rsidR="00B4739B" w:rsidRDefault="00B4739B">
      <w:pPr>
        <w:pStyle w:val="BodyText"/>
        <w:ind w:left="840" w:right="134" w:hanging="361"/>
      </w:pPr>
    </w:p>
    <w:p w14:paraId="6D185AD9" w14:textId="29E7A70F" w:rsidR="001333CD" w:rsidRDefault="00D85708">
      <w:pPr>
        <w:pStyle w:val="BodyText"/>
        <w:ind w:left="840" w:right="134" w:hanging="361"/>
      </w:pPr>
      <w:r>
        <w:t xml:space="preserve">2010. “Gazing into the </w:t>
      </w:r>
      <w:proofErr w:type="spellStart"/>
      <w:r>
        <w:t>Pensieve</w:t>
      </w:r>
      <w:proofErr w:type="spellEnd"/>
      <w:r>
        <w:t>: Conceptualizing Memory as Storage and</w:t>
      </w:r>
      <w:r>
        <w:rPr>
          <w:spacing w:val="-29"/>
        </w:rPr>
        <w:t xml:space="preserve"> </w:t>
      </w:r>
      <w:r>
        <w:t>Retrieval”—Eastern Sociological Society Meeting, Boston,</w:t>
      </w:r>
      <w:r>
        <w:rPr>
          <w:spacing w:val="-20"/>
        </w:rPr>
        <w:t xml:space="preserve"> </w:t>
      </w:r>
      <w:r>
        <w:t>Massachusetts</w:t>
      </w:r>
    </w:p>
    <w:p w14:paraId="6A906581" w14:textId="77777777" w:rsidR="00B4739B" w:rsidRDefault="00B4739B">
      <w:pPr>
        <w:pStyle w:val="BodyText"/>
        <w:ind w:left="841" w:right="134" w:hanging="361"/>
      </w:pPr>
    </w:p>
    <w:p w14:paraId="5A62159D" w14:textId="2F18EEDD" w:rsidR="001333CD" w:rsidRDefault="00D85708">
      <w:pPr>
        <w:pStyle w:val="BodyText"/>
        <w:ind w:left="841" w:right="134" w:hanging="361"/>
      </w:pPr>
      <w:r>
        <w:t>2008. “Work/Family Devotions and the Significance of the Family Meal”—Eastern</w:t>
      </w:r>
      <w:r>
        <w:rPr>
          <w:spacing w:val="-32"/>
        </w:rPr>
        <w:t xml:space="preserve"> </w:t>
      </w:r>
      <w:r>
        <w:t>Sociological Society Meeting, New York City, New</w:t>
      </w:r>
      <w:r>
        <w:rPr>
          <w:spacing w:val="-15"/>
        </w:rPr>
        <w:t xml:space="preserve"> </w:t>
      </w:r>
      <w:r>
        <w:t>York</w:t>
      </w:r>
    </w:p>
    <w:p w14:paraId="62C71292" w14:textId="77777777" w:rsidR="00B4739B" w:rsidRDefault="00B4739B">
      <w:pPr>
        <w:pStyle w:val="BodyText"/>
        <w:spacing w:before="2"/>
        <w:ind w:left="841" w:right="134" w:hanging="361"/>
      </w:pPr>
    </w:p>
    <w:p w14:paraId="7FE41FB1" w14:textId="4093022B" w:rsidR="001333CD" w:rsidRDefault="00D85708">
      <w:pPr>
        <w:pStyle w:val="BodyText"/>
        <w:spacing w:before="2"/>
        <w:ind w:left="841" w:right="134" w:hanging="361"/>
      </w:pPr>
      <w:r>
        <w:t>2006. “Food for Thought: A Sociological History of Food and the Family”—Eastern</w:t>
      </w:r>
      <w:r>
        <w:rPr>
          <w:spacing w:val="-28"/>
        </w:rPr>
        <w:t xml:space="preserve"> </w:t>
      </w:r>
      <w:r>
        <w:t>Sociological Society Meeting, Boston,</w:t>
      </w:r>
      <w:r>
        <w:rPr>
          <w:spacing w:val="-14"/>
        </w:rPr>
        <w:t xml:space="preserve"> </w:t>
      </w:r>
      <w:r>
        <w:t>Massachusetts (with Tristan Bridges)</w:t>
      </w:r>
    </w:p>
    <w:p w14:paraId="6DA0CC93" w14:textId="77777777" w:rsidR="001333CD" w:rsidRDefault="001333CD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14:paraId="418C44CC" w14:textId="77777777" w:rsidR="001333CD" w:rsidRDefault="001333CD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14:paraId="3D38238C" w14:textId="77777777" w:rsidR="001333CD" w:rsidRDefault="00D85708">
      <w:pPr>
        <w:pStyle w:val="Heading1"/>
        <w:spacing w:before="70"/>
        <w:ind w:right="134"/>
        <w:rPr>
          <w:b w:val="0"/>
          <w:bCs w:val="0"/>
        </w:rPr>
      </w:pPr>
      <w:r>
        <w:t>PROFESSIONAL ACTIVITIES AND</w:t>
      </w:r>
      <w:r>
        <w:rPr>
          <w:spacing w:val="-10"/>
        </w:rPr>
        <w:t xml:space="preserve"> </w:t>
      </w:r>
      <w:r>
        <w:t>SERVICE</w:t>
      </w:r>
    </w:p>
    <w:p w14:paraId="2DB878BE" w14:textId="77777777" w:rsidR="001333CD" w:rsidRDefault="001333CD">
      <w:pPr>
        <w:spacing w:before="6"/>
        <w:rPr>
          <w:rFonts w:ascii="Times New Roman" w:eastAsia="Times New Roman" w:hAnsi="Times New Roman" w:cs="Times New Roman"/>
          <w:b/>
          <w:bCs/>
        </w:rPr>
      </w:pPr>
    </w:p>
    <w:p w14:paraId="631988D4" w14:textId="4D900B89" w:rsidR="00B4739B" w:rsidRDefault="00B4739B" w:rsidP="000C442B">
      <w:pPr>
        <w:spacing w:line="264" w:lineRule="exact"/>
        <w:ind w:left="990" w:right="134" w:hanging="450"/>
        <w:rPr>
          <w:rFonts w:ascii="Times New Roman"/>
          <w:sz w:val="23"/>
        </w:rPr>
      </w:pPr>
      <w:r>
        <w:rPr>
          <w:rFonts w:ascii="Times New Roman"/>
          <w:sz w:val="23"/>
        </w:rPr>
        <w:t xml:space="preserve">2020-present. </w:t>
      </w:r>
      <w:r w:rsidR="000C442B">
        <w:rPr>
          <w:rFonts w:ascii="Times New Roman"/>
          <w:sz w:val="23"/>
        </w:rPr>
        <w:t>Committee for Diversity and Equity. Academic Senate Committee, University of California, Santa Barbara.</w:t>
      </w:r>
    </w:p>
    <w:p w14:paraId="18FCE46C" w14:textId="103F2FCD" w:rsidR="00C379A3" w:rsidRPr="00C379A3" w:rsidRDefault="00C379A3" w:rsidP="00D62CC0">
      <w:pPr>
        <w:spacing w:line="264" w:lineRule="exact"/>
        <w:ind w:left="479" w:right="134"/>
        <w:rPr>
          <w:rFonts w:ascii="Times New Roman"/>
          <w:i/>
          <w:sz w:val="23"/>
        </w:rPr>
      </w:pPr>
      <w:r>
        <w:rPr>
          <w:rFonts w:ascii="Times New Roman"/>
          <w:sz w:val="23"/>
        </w:rPr>
        <w:t xml:space="preserve">2018-present. Reviewer for </w:t>
      </w:r>
      <w:r>
        <w:rPr>
          <w:rFonts w:ascii="Times New Roman"/>
          <w:i/>
          <w:sz w:val="23"/>
        </w:rPr>
        <w:t>American Journal of Sociology</w:t>
      </w:r>
      <w:r w:rsidR="0099175A">
        <w:rPr>
          <w:rFonts w:ascii="Times New Roman"/>
          <w:i/>
          <w:sz w:val="23"/>
        </w:rPr>
        <w:t>.</w:t>
      </w:r>
    </w:p>
    <w:p w14:paraId="03D11BBE" w14:textId="77777777" w:rsidR="00B4739B" w:rsidRDefault="00B4739B" w:rsidP="00B4739B">
      <w:pPr>
        <w:spacing w:line="264" w:lineRule="exact"/>
        <w:ind w:left="479" w:right="13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 xml:space="preserve">2011-present. Reviewer for </w:t>
      </w:r>
      <w:r>
        <w:rPr>
          <w:rFonts w:ascii="Times New Roman"/>
          <w:i/>
          <w:sz w:val="23"/>
        </w:rPr>
        <w:t>The Sociological</w:t>
      </w:r>
      <w:r>
        <w:rPr>
          <w:rFonts w:ascii="Times New Roman"/>
          <w:i/>
          <w:spacing w:val="-17"/>
          <w:sz w:val="23"/>
        </w:rPr>
        <w:t xml:space="preserve"> </w:t>
      </w:r>
      <w:r>
        <w:rPr>
          <w:rFonts w:ascii="Times New Roman"/>
          <w:i/>
          <w:sz w:val="23"/>
        </w:rPr>
        <w:t>Quarterly.</w:t>
      </w:r>
    </w:p>
    <w:p w14:paraId="2E098ACC" w14:textId="77777777" w:rsidR="00F8095B" w:rsidRPr="00F8095B" w:rsidRDefault="00F8095B" w:rsidP="00D62CC0">
      <w:pPr>
        <w:spacing w:line="264" w:lineRule="exact"/>
        <w:ind w:left="479" w:right="134"/>
        <w:rPr>
          <w:rFonts w:ascii="Times New Roman"/>
          <w:i/>
          <w:sz w:val="23"/>
        </w:rPr>
      </w:pPr>
      <w:r>
        <w:rPr>
          <w:rFonts w:ascii="Times New Roman"/>
          <w:sz w:val="23"/>
        </w:rPr>
        <w:t xml:space="preserve">2016-present. Reviewer for </w:t>
      </w:r>
      <w:r>
        <w:rPr>
          <w:rFonts w:ascii="Times New Roman"/>
          <w:i/>
          <w:sz w:val="23"/>
        </w:rPr>
        <w:t>Sociological For</w:t>
      </w:r>
      <w:bookmarkStart w:id="0" w:name="_GoBack"/>
      <w:bookmarkEnd w:id="0"/>
      <w:r>
        <w:rPr>
          <w:rFonts w:ascii="Times New Roman"/>
          <w:i/>
          <w:sz w:val="23"/>
        </w:rPr>
        <w:t>um.</w:t>
      </w:r>
    </w:p>
    <w:p w14:paraId="1D24335F" w14:textId="77777777" w:rsidR="00B4739B" w:rsidRDefault="00B4739B" w:rsidP="00B4739B">
      <w:pPr>
        <w:spacing w:line="264" w:lineRule="exact"/>
        <w:ind w:left="479" w:right="134"/>
        <w:rPr>
          <w:rFonts w:ascii="Times New Roman"/>
          <w:sz w:val="23"/>
        </w:rPr>
      </w:pPr>
      <w:r>
        <w:rPr>
          <w:rFonts w:ascii="Times New Roman"/>
          <w:sz w:val="23"/>
        </w:rPr>
        <w:lastRenderedPageBreak/>
        <w:t>2016-2017. Social Research Minor, The College at Brockport, SUNY. Committee Member.</w:t>
      </w:r>
    </w:p>
    <w:p w14:paraId="3F1E887B" w14:textId="77777777" w:rsidR="0052753A" w:rsidRDefault="0052753A" w:rsidP="0099175A">
      <w:pPr>
        <w:spacing w:line="264" w:lineRule="exact"/>
        <w:ind w:left="900" w:right="134" w:hanging="421"/>
        <w:rPr>
          <w:rFonts w:ascii="Times New Roman"/>
          <w:sz w:val="23"/>
        </w:rPr>
      </w:pPr>
      <w:r>
        <w:rPr>
          <w:rFonts w:ascii="Times New Roman"/>
          <w:sz w:val="23"/>
        </w:rPr>
        <w:t>2016</w:t>
      </w:r>
      <w:r w:rsidR="0099175A">
        <w:rPr>
          <w:rFonts w:ascii="Times New Roman"/>
          <w:sz w:val="23"/>
        </w:rPr>
        <w:t>-2017</w:t>
      </w:r>
      <w:r>
        <w:rPr>
          <w:rFonts w:ascii="Times New Roman"/>
          <w:sz w:val="23"/>
        </w:rPr>
        <w:t>. Alpha Kappa Delta Committee</w:t>
      </w:r>
      <w:r w:rsidR="0099175A">
        <w:rPr>
          <w:rFonts w:ascii="Times New Roman"/>
          <w:sz w:val="23"/>
        </w:rPr>
        <w:t>, Sociology Department, The College at Brockport, SUNY.</w:t>
      </w:r>
    </w:p>
    <w:p w14:paraId="11669E65" w14:textId="10D372DF" w:rsidR="00D62CC0" w:rsidRDefault="00D62CC0" w:rsidP="00D62CC0">
      <w:pPr>
        <w:spacing w:line="264" w:lineRule="exact"/>
        <w:ind w:left="990" w:right="134" w:hanging="511"/>
        <w:rPr>
          <w:rFonts w:ascii="Times New Roman"/>
          <w:sz w:val="23"/>
        </w:rPr>
      </w:pPr>
      <w:r>
        <w:rPr>
          <w:rFonts w:ascii="Times New Roman"/>
          <w:sz w:val="23"/>
        </w:rPr>
        <w:t>2016. American Democracy Project, Distinguished Speaker Series Sponsor</w:t>
      </w:r>
      <w:r>
        <w:rPr>
          <w:rFonts w:ascii="Times New Roman"/>
          <w:sz w:val="23"/>
        </w:rPr>
        <w:t>—</w:t>
      </w:r>
      <w:r>
        <w:rPr>
          <w:rFonts w:ascii="Times New Roman"/>
          <w:sz w:val="23"/>
        </w:rPr>
        <w:t xml:space="preserve">secured funding from ADP to bring out a speaker, Dr. Christina </w:t>
      </w:r>
      <w:proofErr w:type="spellStart"/>
      <w:r>
        <w:rPr>
          <w:rFonts w:ascii="Times New Roman"/>
          <w:sz w:val="23"/>
        </w:rPr>
        <w:t>Simko</w:t>
      </w:r>
      <w:proofErr w:type="spellEnd"/>
      <w:r>
        <w:rPr>
          <w:rFonts w:ascii="Times New Roman"/>
          <w:sz w:val="23"/>
        </w:rPr>
        <w:t>, to talk about her work surrounding September 11</w:t>
      </w:r>
      <w:r w:rsidRPr="00D62CC0">
        <w:rPr>
          <w:rFonts w:ascii="Times New Roman"/>
          <w:sz w:val="23"/>
          <w:vertAlign w:val="superscript"/>
        </w:rPr>
        <w:t>th</w:t>
      </w:r>
      <w:r w:rsidR="0099175A">
        <w:rPr>
          <w:rFonts w:ascii="Times New Roman"/>
          <w:sz w:val="23"/>
        </w:rPr>
        <w:t>.</w:t>
      </w:r>
    </w:p>
    <w:p w14:paraId="6331FA8B" w14:textId="77777777" w:rsidR="001333CD" w:rsidRDefault="001333CD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14:paraId="0F658D27" w14:textId="77777777" w:rsidR="001333CD" w:rsidRDefault="00D85708">
      <w:pPr>
        <w:pStyle w:val="Heading1"/>
        <w:ind w:left="120" w:right="134"/>
        <w:rPr>
          <w:b w:val="0"/>
          <w:bCs w:val="0"/>
        </w:rPr>
      </w:pPr>
      <w:r>
        <w:t>PROFESSIONAL</w:t>
      </w:r>
      <w:r>
        <w:rPr>
          <w:spacing w:val="-8"/>
        </w:rPr>
        <w:t xml:space="preserve"> </w:t>
      </w:r>
      <w:r>
        <w:t>MEMBERSHIPS</w:t>
      </w:r>
    </w:p>
    <w:p w14:paraId="45E4BECD" w14:textId="77777777" w:rsidR="001333CD" w:rsidRDefault="001333CD">
      <w:pPr>
        <w:spacing w:before="6"/>
        <w:rPr>
          <w:rFonts w:ascii="Times New Roman" w:eastAsia="Times New Roman" w:hAnsi="Times New Roman" w:cs="Times New Roman"/>
          <w:b/>
          <w:bCs/>
        </w:rPr>
      </w:pPr>
    </w:p>
    <w:p w14:paraId="737889B3" w14:textId="77777777" w:rsidR="001333CD" w:rsidRDefault="00D85708">
      <w:pPr>
        <w:pStyle w:val="BodyText"/>
        <w:spacing w:line="264" w:lineRule="exact"/>
        <w:ind w:right="134"/>
      </w:pPr>
      <w:r>
        <w:t>2007-present. American Sociological Association</w:t>
      </w:r>
      <w:r>
        <w:rPr>
          <w:spacing w:val="-23"/>
        </w:rPr>
        <w:t xml:space="preserve"> </w:t>
      </w:r>
      <w:r>
        <w:t>(ASA)</w:t>
      </w:r>
    </w:p>
    <w:sectPr w:rsidR="001333CD" w:rsidSect="00FB3E05">
      <w:pgSz w:w="12240" w:h="15840"/>
      <w:pgMar w:top="1170" w:right="1320" w:bottom="117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5E66"/>
    <w:multiLevelType w:val="hybridMultilevel"/>
    <w:tmpl w:val="5DBA2E48"/>
    <w:lvl w:ilvl="0" w:tplc="0409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" w15:restartNumberingAfterBreak="0">
    <w:nsid w:val="416A3521"/>
    <w:multiLevelType w:val="hybridMultilevel"/>
    <w:tmpl w:val="BF8E2B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CD"/>
    <w:rsid w:val="00073CFD"/>
    <w:rsid w:val="000C442B"/>
    <w:rsid w:val="001333CD"/>
    <w:rsid w:val="00280E50"/>
    <w:rsid w:val="00380E3F"/>
    <w:rsid w:val="004F4D5C"/>
    <w:rsid w:val="0052753A"/>
    <w:rsid w:val="005D6BD0"/>
    <w:rsid w:val="006748BC"/>
    <w:rsid w:val="007F2659"/>
    <w:rsid w:val="00862328"/>
    <w:rsid w:val="0099175A"/>
    <w:rsid w:val="00A41877"/>
    <w:rsid w:val="00B4739B"/>
    <w:rsid w:val="00C379A3"/>
    <w:rsid w:val="00C83A83"/>
    <w:rsid w:val="00D62CC0"/>
    <w:rsid w:val="00D85708"/>
    <w:rsid w:val="00DA47BC"/>
    <w:rsid w:val="00DB08DF"/>
    <w:rsid w:val="00E12460"/>
    <w:rsid w:val="00F8095B"/>
    <w:rsid w:val="00FB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48B15"/>
  <w15:docId w15:val="{FC89B960-3EAF-4261-9B47-6507E436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748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The College at Brockport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Bridges</dc:creator>
  <cp:keywords/>
  <cp:lastModifiedBy>Tara Tober</cp:lastModifiedBy>
  <cp:revision>2</cp:revision>
  <dcterms:created xsi:type="dcterms:W3CDTF">2020-12-10T22:32:00Z</dcterms:created>
  <dcterms:modified xsi:type="dcterms:W3CDTF">2020-12-10T22:32:00Z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2015-11-07T00:00:00Z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2016-02-11T00:00:00Z</vt:filetime>
  </property>
</Properties>
</file>